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A3" w:rsidRDefault="00BE5DA3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 wp14:anchorId="0A625FA5" wp14:editId="7AFBF44F">
            <wp:simplePos x="0" y="0"/>
            <wp:positionH relativeFrom="margin">
              <wp:posOffset>2370455</wp:posOffset>
            </wp:positionH>
            <wp:positionV relativeFrom="paragraph">
              <wp:posOffset>548005</wp:posOffset>
            </wp:positionV>
            <wp:extent cx="1724025" cy="768350"/>
            <wp:effectExtent l="0" t="0" r="9525" b="0"/>
            <wp:wrapTight wrapText="bothSides">
              <wp:wrapPolygon edited="0">
                <wp:start x="0" y="0"/>
                <wp:lineTo x="0" y="20886"/>
                <wp:lineTo x="21481" y="20886"/>
                <wp:lineTo x="214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67456" behindDoc="0" locked="0" layoutInCell="1" allowOverlap="1" wp14:anchorId="6A58068D" wp14:editId="4E00375F">
            <wp:simplePos x="0" y="0"/>
            <wp:positionH relativeFrom="column">
              <wp:posOffset>5181600</wp:posOffset>
            </wp:positionH>
            <wp:positionV relativeFrom="paragraph">
              <wp:posOffset>-225425</wp:posOffset>
            </wp:positionV>
            <wp:extent cx="86233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96" y="20983"/>
                <wp:lineTo x="20996" y="0"/>
                <wp:lineTo x="0" y="0"/>
              </wp:wrapPolygon>
            </wp:wrapThrough>
            <wp:docPr id="6" name="Picture 6" descr="S:\MNHS-SPHPM-EPM\ANZICRC\STUDIES\PREPARE\SARI\Logos\SPRINT SARI\Networks\ES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NHS-SPHPM-EPM\ANZICRC\STUDIES\PREPARE\SARI\Logos\SPRINT SARI\Networks\ESI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Calibri" w:eastAsia="Arial" w:hAnsi="Calibri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5408" behindDoc="1" locked="0" layoutInCell="1" allowOverlap="1" wp14:anchorId="01C7C7C5" wp14:editId="684770B5">
            <wp:simplePos x="0" y="0"/>
            <wp:positionH relativeFrom="column">
              <wp:posOffset>4264660</wp:posOffset>
            </wp:positionH>
            <wp:positionV relativeFrom="paragraph">
              <wp:posOffset>-194945</wp:posOffset>
            </wp:positionV>
            <wp:extent cx="619125" cy="6407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63360" behindDoc="1" locked="0" layoutInCell="1" allowOverlap="1" wp14:anchorId="159E9A23" wp14:editId="008BE52B">
            <wp:simplePos x="0" y="0"/>
            <wp:positionH relativeFrom="column">
              <wp:posOffset>2931160</wp:posOffset>
            </wp:positionH>
            <wp:positionV relativeFrom="paragraph">
              <wp:posOffset>-113665</wp:posOffset>
            </wp:positionV>
            <wp:extent cx="1095375" cy="551180"/>
            <wp:effectExtent l="0" t="0" r="9525" b="127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809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 wp14:anchorId="4D6F7D68" wp14:editId="492AD5D9">
            <wp:simplePos x="0" y="0"/>
            <wp:positionH relativeFrom="column">
              <wp:posOffset>1340485</wp:posOffset>
            </wp:positionH>
            <wp:positionV relativeFrom="paragraph">
              <wp:posOffset>20955</wp:posOffset>
            </wp:positionV>
            <wp:extent cx="1323975" cy="4044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7ABC96EF" wp14:editId="2FF74117">
            <wp:simplePos x="0" y="0"/>
            <wp:positionH relativeFrom="column">
              <wp:posOffset>387985</wp:posOffset>
            </wp:positionH>
            <wp:positionV relativeFrom="paragraph">
              <wp:posOffset>-147955</wp:posOffset>
            </wp:positionV>
            <wp:extent cx="701675" cy="6019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DA3" w:rsidRPr="00BE5DA3" w:rsidRDefault="00BE5DA3" w:rsidP="00BE5DA3"/>
    <w:p w:rsidR="00BE5DA3" w:rsidRPr="00BE5DA3" w:rsidRDefault="00BE5DA3" w:rsidP="00BE5DA3"/>
    <w:p w:rsidR="00BE5DA3" w:rsidRDefault="00BE5DA3" w:rsidP="00BE5DA3"/>
    <w:p w:rsidR="00BE5DA3" w:rsidRDefault="004326FD" w:rsidP="00BE5DA3">
      <w:pPr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>Tier 2</w:t>
      </w:r>
      <w:r w:rsidR="00BE5DA3">
        <w:rPr>
          <w:b/>
          <w:bCs/>
          <w:color w:val="FF0242"/>
          <w:sz w:val="40"/>
          <w:szCs w:val="40"/>
        </w:rPr>
        <w:t xml:space="preserve"> – Core &amp; </w:t>
      </w:r>
      <w:proofErr w:type="gramStart"/>
      <w:r w:rsidR="00BE5DA3">
        <w:rPr>
          <w:b/>
          <w:bCs/>
          <w:color w:val="FF0242"/>
          <w:sz w:val="40"/>
          <w:szCs w:val="40"/>
        </w:rPr>
        <w:t xml:space="preserve">Daily </w:t>
      </w:r>
      <w:r w:rsidR="00BE5DA3" w:rsidRPr="00BE5DA3">
        <w:rPr>
          <w:b/>
          <w:bCs/>
          <w:color w:val="FF0242"/>
          <w:sz w:val="40"/>
          <w:szCs w:val="40"/>
        </w:rPr>
        <w:t xml:space="preserve"> CRF</w:t>
      </w:r>
      <w:proofErr w:type="gramEnd"/>
      <w:r w:rsidR="00BE5DA3" w:rsidRPr="00BE5DA3">
        <w:rPr>
          <w:b/>
          <w:bCs/>
          <w:color w:val="FF0242"/>
          <w:sz w:val="40"/>
          <w:szCs w:val="40"/>
        </w:rPr>
        <w:t xml:space="preserve">  Data Entry Checklist </w:t>
      </w:r>
    </w:p>
    <w:p w:rsidR="00BE5DA3" w:rsidRPr="0042176C" w:rsidRDefault="004326FD" w:rsidP="00BE5D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Complete DAILY form on </w:t>
      </w:r>
      <w:r w:rsidRPr="009908BC">
        <w:rPr>
          <w:b/>
          <w:bCs/>
          <w:sz w:val="24"/>
          <w:szCs w:val="24"/>
          <w:u w:val="single"/>
        </w:rPr>
        <w:t>1</w:t>
      </w:r>
      <w:r w:rsidRPr="009908BC">
        <w:rPr>
          <w:b/>
          <w:bCs/>
          <w:sz w:val="24"/>
          <w:szCs w:val="24"/>
          <w:u w:val="single"/>
          <w:vertAlign w:val="superscript"/>
        </w:rPr>
        <w:t>st</w:t>
      </w:r>
      <w:r w:rsidRPr="009908BC">
        <w:rPr>
          <w:b/>
          <w:bCs/>
          <w:sz w:val="24"/>
          <w:szCs w:val="24"/>
          <w:u w:val="single"/>
        </w:rPr>
        <w:t xml:space="preserve"> &amp; 2</w:t>
      </w:r>
      <w:r w:rsidRPr="009908BC">
        <w:rPr>
          <w:b/>
          <w:bCs/>
          <w:sz w:val="24"/>
          <w:szCs w:val="24"/>
          <w:u w:val="single"/>
          <w:vertAlign w:val="superscript"/>
        </w:rPr>
        <w:t>nd</w:t>
      </w:r>
      <w:r w:rsidRPr="009908BC">
        <w:rPr>
          <w:b/>
          <w:bCs/>
          <w:sz w:val="24"/>
          <w:szCs w:val="24"/>
          <w:u w:val="single"/>
        </w:rPr>
        <w:t xml:space="preserve"> </w:t>
      </w:r>
      <w:r w:rsidR="0042176C" w:rsidRPr="009908BC">
        <w:rPr>
          <w:b/>
          <w:bCs/>
          <w:sz w:val="24"/>
          <w:szCs w:val="24"/>
          <w:u w:val="single"/>
        </w:rPr>
        <w:t>day</w:t>
      </w:r>
      <w:r w:rsidR="0042176C">
        <w:rPr>
          <w:b/>
          <w:bCs/>
          <w:sz w:val="24"/>
          <w:szCs w:val="24"/>
        </w:rPr>
        <w:t xml:space="preserve"> of hospital </w:t>
      </w:r>
      <w:proofErr w:type="gramStart"/>
      <w:r w:rsidR="0042176C">
        <w:rPr>
          <w:b/>
          <w:bCs/>
          <w:sz w:val="24"/>
          <w:szCs w:val="24"/>
        </w:rPr>
        <w:t>admission  &amp;</w:t>
      </w:r>
      <w:proofErr w:type="gramEnd"/>
      <w:r w:rsidR="0042176C">
        <w:rPr>
          <w:b/>
          <w:bCs/>
          <w:sz w:val="24"/>
          <w:szCs w:val="24"/>
        </w:rPr>
        <w:t xml:space="preserve"> ICU admission</w:t>
      </w:r>
    </w:p>
    <w:p w:rsidR="00BE5DA3" w:rsidRPr="00BE5DA3" w:rsidRDefault="00BE5DA3" w:rsidP="00BE5DA3">
      <w:pPr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>Complete ALL sections on data entry completion</w:t>
      </w:r>
    </w:p>
    <w:p w:rsidR="00BE5DA3" w:rsidRPr="00BE5DA3" w:rsidRDefault="00BE5DA3" w:rsidP="00BE5DA3">
      <w:pPr>
        <w:tabs>
          <w:tab w:val="center" w:pos="4513"/>
          <w:tab w:val="right" w:pos="9026"/>
        </w:tabs>
        <w:rPr>
          <w:rFonts w:ascii="Tahoma" w:eastAsia="Calibri" w:hAnsi="Tahoma" w:cs="Tahoma"/>
          <w:b/>
          <w:bCs/>
          <w:lang w:val="en-US"/>
        </w:rPr>
      </w:pPr>
      <w:r w:rsidRPr="00BE5DA3">
        <w:rPr>
          <w:rFonts w:ascii="Calibri" w:eastAsia="Calibri" w:hAnsi="Calibri" w:cs="Times New Roman"/>
          <w:b/>
          <w:bCs/>
          <w:sz w:val="28"/>
          <w:szCs w:val="28"/>
        </w:rPr>
        <w:t xml:space="preserve">Participant ID: -     </w:t>
      </w:r>
      <w:r w:rsidRPr="00BE5DA3">
        <w:rPr>
          <w:rFonts w:ascii="Tahoma" w:eastAsia="Calibri" w:hAnsi="Tahoma" w:cs="Tahoma"/>
          <w:b/>
          <w:bCs/>
          <w:lang w:val="en-US"/>
        </w:rPr>
        <w:t>|__|__|__</w:t>
      </w:r>
      <w:proofErr w:type="gramStart"/>
      <w:r w:rsidRPr="00BE5DA3">
        <w:rPr>
          <w:rFonts w:ascii="Tahoma" w:eastAsia="Calibri" w:hAnsi="Tahoma" w:cs="Tahoma"/>
          <w:b/>
          <w:bCs/>
          <w:lang w:val="en-US"/>
        </w:rPr>
        <w:t>|  -</w:t>
      </w:r>
      <w:proofErr w:type="gramEnd"/>
      <w:r w:rsidRPr="00BE5DA3">
        <w:rPr>
          <w:rFonts w:ascii="Tahoma" w:eastAsia="Calibri" w:hAnsi="Tahoma" w:cs="Tahoma"/>
          <w:b/>
          <w:bCs/>
          <w:lang w:val="en-US"/>
        </w:rPr>
        <w:t xml:space="preserve">  |__||__||__||__|</w:t>
      </w:r>
    </w:p>
    <w:p w:rsidR="00BE5DA3" w:rsidRDefault="00BE5DA3" w:rsidP="00BE5DA3">
      <w:pPr>
        <w:tabs>
          <w:tab w:val="center" w:pos="4513"/>
          <w:tab w:val="right" w:pos="9026"/>
        </w:tabs>
        <w:rPr>
          <w:rFonts w:ascii="Tahoma" w:eastAsia="Calibri" w:hAnsi="Tahoma" w:cs="Tahoma"/>
          <w:b/>
          <w:bCs/>
          <w:lang w:val="en-US"/>
        </w:rPr>
      </w:pPr>
      <w:r w:rsidRPr="00BE5DA3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Enrolment date:   </w:t>
      </w:r>
      <w:r w:rsidRPr="00BE5DA3">
        <w:rPr>
          <w:rFonts w:ascii="Tahoma" w:eastAsia="Calibri" w:hAnsi="Tahoma" w:cs="Tahoma"/>
          <w:b/>
          <w:bCs/>
          <w:lang w:val="en-US"/>
        </w:rPr>
        <w:t>|__||__|     |__||__|   |2||0||1||__|</w:t>
      </w:r>
    </w:p>
    <w:p w:rsidR="009A4589" w:rsidRDefault="009A4589" w:rsidP="00BE5DA3">
      <w:pPr>
        <w:tabs>
          <w:tab w:val="center" w:pos="4513"/>
          <w:tab w:val="right" w:pos="9026"/>
        </w:tabs>
        <w:rPr>
          <w:rFonts w:ascii="Tahoma" w:eastAsia="Calibri" w:hAnsi="Tahoma" w:cs="Tahoma"/>
          <w:b/>
          <w:bCs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3"/>
        <w:gridCol w:w="992"/>
        <w:gridCol w:w="851"/>
        <w:gridCol w:w="709"/>
      </w:tblGrid>
      <w:tr w:rsidR="009A4589" w:rsidRPr="00BE5DA3" w:rsidTr="009908BC">
        <w:trPr>
          <w:trHeight w:val="550"/>
        </w:trPr>
        <w:tc>
          <w:tcPr>
            <w:tcW w:w="6593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  <w:r w:rsidRPr="00BE5DA3">
              <w:rPr>
                <w:b/>
                <w:bCs/>
              </w:rPr>
              <w:t>Sprint- SARI Inclusion criteria</w:t>
            </w:r>
          </w:p>
        </w:tc>
        <w:tc>
          <w:tcPr>
            <w:tcW w:w="992" w:type="dxa"/>
          </w:tcPr>
          <w:p w:rsidR="009A4589" w:rsidRPr="00BE5DA3" w:rsidRDefault="009908BC" w:rsidP="00BE5DA3">
            <w:pPr>
              <w:spacing w:after="0" w:line="240" w:lineRule="auto"/>
              <w:rPr>
                <w:b/>
                <w:bCs/>
              </w:rPr>
            </w:pPr>
            <w:r w:rsidRPr="008C401F">
              <w:rPr>
                <w:rFonts w:cstheme="minorHAnsi"/>
                <w:b/>
                <w:bCs/>
                <w:sz w:val="16"/>
                <w:szCs w:val="16"/>
              </w:rPr>
              <w:t>√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on entry</w:t>
            </w:r>
          </w:p>
        </w:tc>
        <w:tc>
          <w:tcPr>
            <w:tcW w:w="851" w:type="dxa"/>
          </w:tcPr>
          <w:p w:rsidR="009A4589" w:rsidRPr="009908BC" w:rsidRDefault="001F46E5" w:rsidP="00BE5D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709" w:type="dxa"/>
          </w:tcPr>
          <w:p w:rsidR="009A4589" w:rsidRPr="009908BC" w:rsidRDefault="001F46E5" w:rsidP="00BE5D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9A4589" w:rsidRPr="00BE5DA3" w:rsidTr="009908BC">
        <w:trPr>
          <w:trHeight w:val="559"/>
        </w:trPr>
        <w:tc>
          <w:tcPr>
            <w:tcW w:w="6593" w:type="dxa"/>
          </w:tcPr>
          <w:p w:rsidR="009A4589" w:rsidRPr="00BE5DA3" w:rsidRDefault="009A4589" w:rsidP="00BE5DA3">
            <w:pPr>
              <w:spacing w:after="0" w:line="240" w:lineRule="auto"/>
            </w:pPr>
            <w:r w:rsidRPr="00BE5DA3">
              <w:t>Demographics</w:t>
            </w:r>
          </w:p>
        </w:tc>
        <w:tc>
          <w:tcPr>
            <w:tcW w:w="992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9A4589" w:rsidRPr="00BE5DA3" w:rsidTr="009908BC">
        <w:trPr>
          <w:trHeight w:val="553"/>
        </w:trPr>
        <w:tc>
          <w:tcPr>
            <w:tcW w:w="6593" w:type="dxa"/>
          </w:tcPr>
          <w:p w:rsidR="009A4589" w:rsidRPr="00BE5DA3" w:rsidRDefault="009A4589" w:rsidP="00BE5DA3">
            <w:pPr>
              <w:spacing w:after="0" w:line="240" w:lineRule="auto"/>
            </w:pPr>
            <w:r>
              <w:t>Co-morbidities &amp; Risk factors</w:t>
            </w:r>
          </w:p>
        </w:tc>
        <w:tc>
          <w:tcPr>
            <w:tcW w:w="992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9A4589" w:rsidRPr="00BE5DA3" w:rsidTr="009908BC">
        <w:trPr>
          <w:trHeight w:val="561"/>
        </w:trPr>
        <w:tc>
          <w:tcPr>
            <w:tcW w:w="6593" w:type="dxa"/>
          </w:tcPr>
          <w:p w:rsidR="009A4589" w:rsidRPr="00BE5DA3" w:rsidRDefault="009A4589" w:rsidP="00BE5DA3">
            <w:pPr>
              <w:spacing w:after="0" w:line="240" w:lineRule="auto"/>
            </w:pPr>
            <w:r>
              <w:t>Signs and symptoms at hospital admission</w:t>
            </w:r>
          </w:p>
        </w:tc>
        <w:tc>
          <w:tcPr>
            <w:tcW w:w="992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9A4589" w:rsidRPr="00BE5DA3" w:rsidTr="009908BC">
        <w:trPr>
          <w:trHeight w:val="555"/>
        </w:trPr>
        <w:tc>
          <w:tcPr>
            <w:tcW w:w="6593" w:type="dxa"/>
          </w:tcPr>
          <w:p w:rsidR="009A4589" w:rsidRPr="00BE5DA3" w:rsidRDefault="009A4589" w:rsidP="00BE5DA3">
            <w:pPr>
              <w:spacing w:after="0" w:line="240" w:lineRule="auto"/>
            </w:pPr>
            <w:r>
              <w:t>Complications</w:t>
            </w:r>
          </w:p>
        </w:tc>
        <w:tc>
          <w:tcPr>
            <w:tcW w:w="992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9A4589" w:rsidRPr="00BE5DA3" w:rsidTr="009908BC">
        <w:trPr>
          <w:trHeight w:val="563"/>
        </w:trPr>
        <w:tc>
          <w:tcPr>
            <w:tcW w:w="6593" w:type="dxa"/>
          </w:tcPr>
          <w:p w:rsidR="009A4589" w:rsidRPr="00BE5DA3" w:rsidRDefault="009A4589" w:rsidP="00BE5DA3">
            <w:pPr>
              <w:spacing w:after="0" w:line="240" w:lineRule="auto"/>
            </w:pPr>
            <w:r>
              <w:t>Pathogen testing</w:t>
            </w:r>
          </w:p>
        </w:tc>
        <w:tc>
          <w:tcPr>
            <w:tcW w:w="992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9A4589" w:rsidRPr="00BE5DA3" w:rsidTr="009908BC">
        <w:trPr>
          <w:trHeight w:val="543"/>
        </w:trPr>
        <w:tc>
          <w:tcPr>
            <w:tcW w:w="6593" w:type="dxa"/>
          </w:tcPr>
          <w:p w:rsidR="009A4589" w:rsidRPr="00BE5DA3" w:rsidRDefault="009A4589" w:rsidP="00BE5DA3">
            <w:pPr>
              <w:spacing w:after="0" w:line="240" w:lineRule="auto"/>
            </w:pPr>
            <w:r>
              <w:t>Treatment</w:t>
            </w:r>
          </w:p>
        </w:tc>
        <w:tc>
          <w:tcPr>
            <w:tcW w:w="992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9A4589" w:rsidRPr="00BE5DA3" w:rsidTr="009908BC">
        <w:trPr>
          <w:trHeight w:val="692"/>
        </w:trPr>
        <w:tc>
          <w:tcPr>
            <w:tcW w:w="6593" w:type="dxa"/>
          </w:tcPr>
          <w:p w:rsidR="009A4589" w:rsidRPr="00BE5DA3" w:rsidRDefault="009A4589" w:rsidP="00BE5DA3">
            <w:pPr>
              <w:spacing w:after="0" w:line="240" w:lineRule="auto"/>
            </w:pPr>
            <w:r>
              <w:t>Medication</w:t>
            </w:r>
          </w:p>
        </w:tc>
        <w:tc>
          <w:tcPr>
            <w:tcW w:w="992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9A4589" w:rsidRPr="00BE5DA3" w:rsidTr="009908BC">
        <w:trPr>
          <w:trHeight w:val="692"/>
        </w:trPr>
        <w:tc>
          <w:tcPr>
            <w:tcW w:w="6593" w:type="dxa"/>
          </w:tcPr>
          <w:p w:rsidR="009A4589" w:rsidRPr="00BE5DA3" w:rsidRDefault="009A4589" w:rsidP="009A4589">
            <w:pPr>
              <w:spacing w:after="0" w:line="240" w:lineRule="auto"/>
            </w:pPr>
            <w:r>
              <w:t>Outcome</w:t>
            </w:r>
          </w:p>
        </w:tc>
        <w:tc>
          <w:tcPr>
            <w:tcW w:w="992" w:type="dxa"/>
          </w:tcPr>
          <w:p w:rsidR="009A4589" w:rsidRPr="00BE5DA3" w:rsidRDefault="009A4589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9A4589">
            <w:pPr>
              <w:spacing w:after="0" w:line="240" w:lineRule="auto"/>
              <w:rPr>
                <w:b/>
                <w:bCs/>
              </w:rPr>
            </w:pPr>
          </w:p>
        </w:tc>
      </w:tr>
      <w:tr w:rsidR="004326FD" w:rsidRPr="00BE5DA3" w:rsidTr="009908BC">
        <w:trPr>
          <w:trHeight w:val="345"/>
        </w:trPr>
        <w:tc>
          <w:tcPr>
            <w:tcW w:w="6593" w:type="dxa"/>
          </w:tcPr>
          <w:p w:rsidR="004326FD" w:rsidRPr="00BE5DA3" w:rsidRDefault="004326FD" w:rsidP="009A4589">
            <w:pPr>
              <w:spacing w:after="0" w:line="240" w:lineRule="auto"/>
            </w:pPr>
            <w:r>
              <w:t>Daily treatment – Day 1 of admission  (hospital  &amp; or ICU/HDU)</w:t>
            </w:r>
          </w:p>
        </w:tc>
        <w:tc>
          <w:tcPr>
            <w:tcW w:w="992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</w:tr>
      <w:tr w:rsidR="004326FD" w:rsidRPr="00BE5DA3" w:rsidTr="009908BC">
        <w:trPr>
          <w:trHeight w:val="345"/>
        </w:trPr>
        <w:tc>
          <w:tcPr>
            <w:tcW w:w="6593" w:type="dxa"/>
          </w:tcPr>
          <w:p w:rsidR="004326FD" w:rsidRDefault="004326FD" w:rsidP="009A4589">
            <w:pPr>
              <w:spacing w:after="0" w:line="240" w:lineRule="auto"/>
            </w:pPr>
            <w:r>
              <w:t>Daily treatment – Day 2 of admission  (hospital &amp; or ICU/HDU)</w:t>
            </w:r>
          </w:p>
        </w:tc>
        <w:tc>
          <w:tcPr>
            <w:tcW w:w="992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</w:tr>
      <w:tr w:rsidR="004326FD" w:rsidRPr="00BE5DA3" w:rsidTr="009908BC">
        <w:trPr>
          <w:trHeight w:val="345"/>
        </w:trPr>
        <w:tc>
          <w:tcPr>
            <w:tcW w:w="6593" w:type="dxa"/>
          </w:tcPr>
          <w:p w:rsidR="004326FD" w:rsidRPr="00BE5DA3" w:rsidRDefault="004326FD" w:rsidP="000C72F9">
            <w:pPr>
              <w:spacing w:after="0" w:line="240" w:lineRule="auto"/>
            </w:pPr>
            <w:r>
              <w:t>Daily Lab results</w:t>
            </w:r>
            <w:r w:rsidR="000C72F9">
              <w:t xml:space="preserve"> – Day 1 same date as daily treatment data</w:t>
            </w:r>
          </w:p>
        </w:tc>
        <w:tc>
          <w:tcPr>
            <w:tcW w:w="992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</w:tr>
      <w:tr w:rsidR="004326FD" w:rsidRPr="00BE5DA3" w:rsidTr="009908BC">
        <w:trPr>
          <w:trHeight w:val="345"/>
        </w:trPr>
        <w:tc>
          <w:tcPr>
            <w:tcW w:w="6593" w:type="dxa"/>
          </w:tcPr>
          <w:p w:rsidR="004326FD" w:rsidRDefault="000C72F9" w:rsidP="009A4589">
            <w:pPr>
              <w:spacing w:after="0" w:line="240" w:lineRule="auto"/>
            </w:pPr>
            <w:r>
              <w:t>Daily Lab results – Day 2 same date as daily treatment data</w:t>
            </w:r>
          </w:p>
        </w:tc>
        <w:tc>
          <w:tcPr>
            <w:tcW w:w="992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4326FD" w:rsidRPr="00BE5DA3" w:rsidRDefault="004326FD" w:rsidP="009A4589">
            <w:pPr>
              <w:spacing w:after="0" w:line="240" w:lineRule="auto"/>
              <w:rPr>
                <w:b/>
                <w:bCs/>
              </w:rPr>
            </w:pPr>
          </w:p>
        </w:tc>
      </w:tr>
      <w:tr w:rsidR="009A4589" w:rsidRPr="00BE5DA3" w:rsidTr="009908BC">
        <w:trPr>
          <w:trHeight w:val="692"/>
        </w:trPr>
        <w:tc>
          <w:tcPr>
            <w:tcW w:w="6593" w:type="dxa"/>
          </w:tcPr>
          <w:p w:rsidR="009A4589" w:rsidRPr="00BE5DA3" w:rsidRDefault="009A4589" w:rsidP="009A4589">
            <w:pPr>
              <w:spacing w:after="0" w:line="240" w:lineRule="auto"/>
            </w:pPr>
            <w:r>
              <w:t xml:space="preserve">Chest </w:t>
            </w:r>
            <w:proofErr w:type="spellStart"/>
            <w:r>
              <w:t>Xray</w:t>
            </w:r>
            <w:proofErr w:type="spellEnd"/>
          </w:p>
        </w:tc>
        <w:tc>
          <w:tcPr>
            <w:tcW w:w="992" w:type="dxa"/>
          </w:tcPr>
          <w:p w:rsidR="009A4589" w:rsidRPr="00BE5DA3" w:rsidRDefault="009A4589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A4589" w:rsidRPr="00BE5DA3" w:rsidRDefault="009A4589" w:rsidP="009A45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9A4589" w:rsidRPr="00BE5DA3" w:rsidRDefault="009A4589" w:rsidP="009A458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A4589" w:rsidRPr="00BE5DA3" w:rsidRDefault="009A4589" w:rsidP="00BE5DA3">
      <w:pPr>
        <w:jc w:val="center"/>
      </w:pPr>
    </w:p>
    <w:sectPr w:rsidR="009A4589" w:rsidRPr="00BE5DA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BC" w:rsidRDefault="009908BC" w:rsidP="004326FD">
      <w:pPr>
        <w:spacing w:after="0" w:line="240" w:lineRule="auto"/>
      </w:pPr>
      <w:r>
        <w:separator/>
      </w:r>
    </w:p>
  </w:endnote>
  <w:endnote w:type="continuationSeparator" w:id="0">
    <w:p w:rsidR="009908BC" w:rsidRDefault="009908BC" w:rsidP="0043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BC" w:rsidRDefault="009908BC">
    <w:pPr>
      <w:pStyle w:val="Footer"/>
    </w:pPr>
    <w:r>
      <w:t>Version 1 dated 28</w:t>
    </w:r>
    <w:r w:rsidRPr="004326FD">
      <w:rPr>
        <w:vertAlign w:val="superscript"/>
      </w:rPr>
      <w:t>th</w:t>
    </w:r>
    <w:r>
      <w:t xml:space="preserve"> January 2016</w:t>
    </w:r>
  </w:p>
  <w:p w:rsidR="009908BC" w:rsidRDefault="00990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BC" w:rsidRDefault="009908BC" w:rsidP="004326FD">
      <w:pPr>
        <w:spacing w:after="0" w:line="240" w:lineRule="auto"/>
      </w:pPr>
      <w:r>
        <w:separator/>
      </w:r>
    </w:p>
  </w:footnote>
  <w:footnote w:type="continuationSeparator" w:id="0">
    <w:p w:rsidR="009908BC" w:rsidRDefault="009908BC" w:rsidP="00432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A3"/>
    <w:rsid w:val="00075788"/>
    <w:rsid w:val="000C72F9"/>
    <w:rsid w:val="001F46E5"/>
    <w:rsid w:val="0042176C"/>
    <w:rsid w:val="004326FD"/>
    <w:rsid w:val="0076422D"/>
    <w:rsid w:val="0078403F"/>
    <w:rsid w:val="009908BC"/>
    <w:rsid w:val="009A4589"/>
    <w:rsid w:val="009A6359"/>
    <w:rsid w:val="00B961E6"/>
    <w:rsid w:val="00B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1F2E3-A5E2-4E2D-84C7-A818A9B9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5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FD"/>
  </w:style>
  <w:style w:type="paragraph" w:styleId="Footer">
    <w:name w:val="footer"/>
    <w:basedOn w:val="Normal"/>
    <w:link w:val="FooterChar"/>
    <w:uiPriority w:val="99"/>
    <w:unhideWhenUsed/>
    <w:rsid w:val="0043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Research</dc:creator>
  <cp:lastModifiedBy>Genevieve O'Neill</cp:lastModifiedBy>
  <cp:revision>2</cp:revision>
  <dcterms:created xsi:type="dcterms:W3CDTF">2016-02-03T01:27:00Z</dcterms:created>
  <dcterms:modified xsi:type="dcterms:W3CDTF">2016-02-03T01:27:00Z</dcterms:modified>
</cp:coreProperties>
</file>