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791A4" w14:textId="4D886EC6" w:rsidR="00D73E75" w:rsidRPr="00D73E75" w:rsidRDefault="00443D00">
      <w:pPr>
        <w:rPr>
          <w:b/>
          <w:sz w:val="36"/>
          <w:lang w:val="en-GB"/>
        </w:rPr>
      </w:pPr>
      <w:r w:rsidRPr="00D73E75">
        <w:rPr>
          <w:b/>
          <w:sz w:val="36"/>
          <w:lang w:val="en-GB"/>
        </w:rPr>
        <w:t xml:space="preserve">CREDO </w:t>
      </w:r>
      <w:r w:rsidR="00722803" w:rsidRPr="00D73E75">
        <w:rPr>
          <w:b/>
          <w:sz w:val="36"/>
          <w:lang w:val="en-GB"/>
        </w:rPr>
        <w:t>Workshop</w:t>
      </w:r>
      <w:r w:rsidRPr="00D73E75">
        <w:rPr>
          <w:b/>
          <w:sz w:val="36"/>
          <w:lang w:val="en-GB"/>
        </w:rPr>
        <w:t xml:space="preserve"> 2</w:t>
      </w:r>
      <w:r w:rsidR="00722803" w:rsidRPr="00D73E75">
        <w:rPr>
          <w:b/>
          <w:sz w:val="36"/>
          <w:lang w:val="en-GB"/>
        </w:rPr>
        <w:t xml:space="preserve"> </w:t>
      </w:r>
      <w:r w:rsidR="00D73E75" w:rsidRPr="00D73E75">
        <w:rPr>
          <w:b/>
          <w:sz w:val="36"/>
          <w:lang w:val="en-GB"/>
        </w:rPr>
        <w:t>- Guidelines for Clinical Trial Scenario</w:t>
      </w:r>
    </w:p>
    <w:p w14:paraId="12C92956" w14:textId="77777777" w:rsidR="00D73E75" w:rsidRDefault="00D73E75" w:rsidP="00D73E75">
      <w:pPr>
        <w:shd w:val="clear" w:color="auto" w:fill="FFFFFF"/>
        <w:jc w:val="both"/>
        <w:rPr>
          <w:rFonts w:eastAsia="Times New Roman" w:cstheme="minorHAnsi"/>
          <w:color w:val="222222"/>
          <w:sz w:val="22"/>
          <w:szCs w:val="19"/>
          <w:lang w:eastAsia="en-GB"/>
        </w:rPr>
      </w:pPr>
    </w:p>
    <w:p w14:paraId="442E0260" w14:textId="1A859C48" w:rsidR="00D73E75" w:rsidRPr="00D73E75" w:rsidRDefault="00D73E75" w:rsidP="00D73E75">
      <w:pPr>
        <w:shd w:val="clear" w:color="auto" w:fill="FFFFFF"/>
        <w:jc w:val="both"/>
        <w:rPr>
          <w:rFonts w:eastAsia="Times New Roman" w:cstheme="minorHAnsi"/>
          <w:color w:val="222222"/>
          <w:sz w:val="22"/>
          <w:szCs w:val="19"/>
          <w:lang w:eastAsia="en-GB"/>
        </w:rPr>
      </w:pPr>
      <w:r w:rsidRPr="00D73E75">
        <w:rPr>
          <w:rFonts w:eastAsia="Times New Roman" w:cstheme="minorHAnsi"/>
          <w:color w:val="222222"/>
          <w:sz w:val="22"/>
          <w:szCs w:val="19"/>
          <w:lang w:eastAsia="en-GB"/>
        </w:rPr>
        <w:t xml:space="preserve">Prior to the </w:t>
      </w:r>
      <w:proofErr w:type="gramStart"/>
      <w:r w:rsidRPr="00D73E75">
        <w:rPr>
          <w:rFonts w:eastAsia="Times New Roman" w:cstheme="minorHAnsi"/>
          <w:color w:val="222222"/>
          <w:sz w:val="22"/>
          <w:szCs w:val="19"/>
          <w:lang w:eastAsia="en-GB"/>
        </w:rPr>
        <w:t>workshop</w:t>
      </w:r>
      <w:proofErr w:type="gramEnd"/>
      <w:r w:rsidRPr="00D73E75">
        <w:rPr>
          <w:rFonts w:eastAsia="Times New Roman" w:cstheme="minorHAnsi"/>
          <w:color w:val="222222"/>
          <w:sz w:val="22"/>
          <w:szCs w:val="19"/>
          <w:lang w:eastAsia="en-GB"/>
        </w:rPr>
        <w:t xml:space="preserve"> an abridged protocol is sent to the participants. They have 2 weeks to fill in the missing elements of the protocol template, based on what they have learned in the modules, and then bring this with them to the workshop.  </w:t>
      </w:r>
    </w:p>
    <w:p w14:paraId="341DF451" w14:textId="77777777" w:rsidR="00D73E75" w:rsidRPr="00D73E75" w:rsidRDefault="00D73E75" w:rsidP="00D73E75">
      <w:pPr>
        <w:shd w:val="clear" w:color="auto" w:fill="FFFFFF"/>
        <w:jc w:val="both"/>
        <w:rPr>
          <w:rFonts w:eastAsia="Times New Roman" w:cstheme="minorHAnsi"/>
          <w:color w:val="222222"/>
          <w:sz w:val="22"/>
          <w:szCs w:val="19"/>
          <w:lang w:eastAsia="en-GB"/>
        </w:rPr>
      </w:pPr>
    </w:p>
    <w:p w14:paraId="7C32A04A" w14:textId="77777777" w:rsidR="00D73E75" w:rsidRPr="00D73E75" w:rsidRDefault="00D73E75" w:rsidP="00D73E75">
      <w:pPr>
        <w:shd w:val="clear" w:color="auto" w:fill="FFFFFF"/>
        <w:jc w:val="both"/>
        <w:rPr>
          <w:rFonts w:eastAsia="Times New Roman" w:cstheme="minorHAnsi"/>
          <w:color w:val="222222"/>
          <w:sz w:val="22"/>
          <w:szCs w:val="19"/>
          <w:lang w:eastAsia="en-GB"/>
        </w:rPr>
      </w:pPr>
      <w:r w:rsidRPr="00D73E75">
        <w:rPr>
          <w:rFonts w:eastAsia="Times New Roman" w:cstheme="minorHAnsi"/>
          <w:color w:val="222222"/>
          <w:sz w:val="22"/>
          <w:szCs w:val="19"/>
          <w:lang w:eastAsia="en-GB"/>
        </w:rPr>
        <w:t xml:space="preserve">At the workshop, they will be required to present their protocol to various stakeholders. Local community representatives, WHO country office, Ministry of health representatives, NGO partners in the field, Outbreak Clinical trial expert, Statisticians, and a representative of the European Medicines Agency. These roles </w:t>
      </w:r>
      <w:proofErr w:type="gramStart"/>
      <w:r w:rsidRPr="00D73E75">
        <w:rPr>
          <w:rFonts w:eastAsia="Times New Roman" w:cstheme="minorHAnsi"/>
          <w:color w:val="222222"/>
          <w:sz w:val="22"/>
          <w:szCs w:val="19"/>
          <w:lang w:eastAsia="en-GB"/>
        </w:rPr>
        <w:t>will be played</w:t>
      </w:r>
      <w:proofErr w:type="gramEnd"/>
      <w:r w:rsidRPr="00D73E75">
        <w:rPr>
          <w:rFonts w:eastAsia="Times New Roman" w:cstheme="minorHAnsi"/>
          <w:color w:val="222222"/>
          <w:sz w:val="22"/>
          <w:szCs w:val="19"/>
          <w:lang w:eastAsia="en-GB"/>
        </w:rPr>
        <w:t xml:space="preserve"> by the facilitators/Faculty.</w:t>
      </w:r>
    </w:p>
    <w:p w14:paraId="3D3C210F" w14:textId="77777777" w:rsidR="00D73E75" w:rsidRPr="00D73E75" w:rsidRDefault="00D73E75" w:rsidP="00D73E75">
      <w:pPr>
        <w:shd w:val="clear" w:color="auto" w:fill="FFFFFF"/>
        <w:jc w:val="both"/>
        <w:rPr>
          <w:rFonts w:eastAsia="Times New Roman" w:cstheme="minorHAnsi"/>
          <w:color w:val="222222"/>
          <w:sz w:val="22"/>
          <w:szCs w:val="19"/>
          <w:lang w:eastAsia="en-GB"/>
        </w:rPr>
      </w:pPr>
    </w:p>
    <w:p w14:paraId="46CCFEC3" w14:textId="77777777" w:rsidR="00D73E75" w:rsidRPr="00D73E75" w:rsidRDefault="00D73E75" w:rsidP="00D73E75">
      <w:pPr>
        <w:shd w:val="clear" w:color="auto" w:fill="FFFFFF"/>
        <w:jc w:val="both"/>
        <w:rPr>
          <w:rFonts w:eastAsia="Times New Roman" w:cstheme="minorHAnsi"/>
          <w:color w:val="222222"/>
          <w:sz w:val="22"/>
          <w:szCs w:val="19"/>
          <w:lang w:eastAsia="en-GB"/>
        </w:rPr>
      </w:pPr>
      <w:r w:rsidRPr="00D73E75">
        <w:rPr>
          <w:rFonts w:eastAsia="Times New Roman" w:cstheme="minorHAnsi"/>
          <w:color w:val="222222"/>
          <w:sz w:val="22"/>
          <w:szCs w:val="19"/>
          <w:lang w:eastAsia="en-GB"/>
        </w:rPr>
        <w:t xml:space="preserve">The purpose of this scenario is for the participants to develop skills in implementing a written protocol in a challenging context. </w:t>
      </w:r>
    </w:p>
    <w:p w14:paraId="41564F2A" w14:textId="77777777" w:rsidR="00D73E75" w:rsidRPr="00D73E75" w:rsidRDefault="00D73E75" w:rsidP="00D73E75">
      <w:pPr>
        <w:shd w:val="clear" w:color="auto" w:fill="FFFFFF"/>
        <w:jc w:val="both"/>
        <w:rPr>
          <w:rFonts w:eastAsia="Times New Roman" w:cstheme="minorHAnsi"/>
          <w:color w:val="222222"/>
          <w:sz w:val="22"/>
          <w:szCs w:val="19"/>
          <w:lang w:eastAsia="en-GB"/>
        </w:rPr>
      </w:pPr>
    </w:p>
    <w:p w14:paraId="2727CD4F" w14:textId="77777777" w:rsidR="00D73E75" w:rsidRPr="00D73E75" w:rsidRDefault="00D73E75" w:rsidP="00D73E75">
      <w:pPr>
        <w:shd w:val="clear" w:color="auto" w:fill="FFFFFF"/>
        <w:jc w:val="both"/>
        <w:rPr>
          <w:rFonts w:eastAsia="Times New Roman" w:cstheme="minorHAnsi"/>
          <w:color w:val="222222"/>
          <w:sz w:val="22"/>
          <w:szCs w:val="19"/>
          <w:lang w:eastAsia="en-GB"/>
        </w:rPr>
      </w:pPr>
      <w:r w:rsidRPr="00D73E75">
        <w:rPr>
          <w:rFonts w:eastAsia="Times New Roman" w:cstheme="minorHAnsi"/>
          <w:color w:val="222222"/>
          <w:sz w:val="22"/>
          <w:szCs w:val="19"/>
          <w:lang w:eastAsia="en-GB"/>
        </w:rPr>
        <w:t xml:space="preserve">There are two components to this </w:t>
      </w:r>
    </w:p>
    <w:p w14:paraId="3CFC1B61" w14:textId="77777777" w:rsidR="00D73E75" w:rsidRPr="00D73E75" w:rsidRDefault="00D73E75" w:rsidP="00D73E75">
      <w:pPr>
        <w:pStyle w:val="ListParagraph"/>
        <w:numPr>
          <w:ilvl w:val="0"/>
          <w:numId w:val="10"/>
        </w:numPr>
        <w:shd w:val="clear" w:color="auto" w:fill="FFFFFF"/>
        <w:jc w:val="both"/>
        <w:rPr>
          <w:rFonts w:eastAsia="Times New Roman" w:cstheme="minorHAnsi"/>
          <w:color w:val="222222"/>
          <w:sz w:val="22"/>
          <w:szCs w:val="19"/>
          <w:lang w:eastAsia="en-GB"/>
        </w:rPr>
      </w:pPr>
      <w:r w:rsidRPr="00D73E75">
        <w:rPr>
          <w:rFonts w:eastAsia="Times New Roman" w:cstheme="minorHAnsi"/>
          <w:color w:val="222222"/>
          <w:sz w:val="22"/>
          <w:szCs w:val="19"/>
          <w:lang w:eastAsia="en-GB"/>
        </w:rPr>
        <w:t>Partnership building with stakeholders who may have different agendas,</w:t>
      </w:r>
    </w:p>
    <w:p w14:paraId="2EB31D40" w14:textId="77777777" w:rsidR="00D73E75" w:rsidRPr="00D73E75" w:rsidRDefault="00D73E75" w:rsidP="00D73E75">
      <w:pPr>
        <w:pStyle w:val="ListParagraph"/>
        <w:numPr>
          <w:ilvl w:val="0"/>
          <w:numId w:val="10"/>
        </w:numPr>
        <w:shd w:val="clear" w:color="auto" w:fill="FFFFFF"/>
        <w:spacing w:after="160"/>
        <w:jc w:val="both"/>
        <w:rPr>
          <w:rFonts w:eastAsia="Times New Roman" w:cstheme="minorHAnsi"/>
          <w:color w:val="222222"/>
          <w:sz w:val="22"/>
          <w:szCs w:val="19"/>
          <w:lang w:eastAsia="en-GB"/>
        </w:rPr>
      </w:pPr>
      <w:r w:rsidRPr="00D73E75">
        <w:rPr>
          <w:rFonts w:eastAsia="Times New Roman" w:cstheme="minorHAnsi"/>
          <w:color w:val="222222"/>
          <w:sz w:val="22"/>
          <w:szCs w:val="19"/>
          <w:lang w:eastAsia="en-GB"/>
        </w:rPr>
        <w:t xml:space="preserve">Adapting the protocol to improve its practicality and suitability once more </w:t>
      </w:r>
      <w:proofErr w:type="gramStart"/>
      <w:r w:rsidRPr="00D73E75">
        <w:rPr>
          <w:rFonts w:eastAsia="Times New Roman" w:cstheme="minorHAnsi"/>
          <w:color w:val="222222"/>
          <w:sz w:val="22"/>
          <w:szCs w:val="19"/>
          <w:lang w:eastAsia="en-GB"/>
        </w:rPr>
        <w:t>is known</w:t>
      </w:r>
      <w:proofErr w:type="gramEnd"/>
      <w:r w:rsidRPr="00D73E75">
        <w:rPr>
          <w:rFonts w:eastAsia="Times New Roman" w:cstheme="minorHAnsi"/>
          <w:color w:val="222222"/>
          <w:sz w:val="22"/>
          <w:szCs w:val="19"/>
          <w:lang w:eastAsia="en-GB"/>
        </w:rPr>
        <w:t xml:space="preserve"> about the circumstances of the outbreak.</w:t>
      </w:r>
    </w:p>
    <w:p w14:paraId="2875DEE4" w14:textId="77777777" w:rsidR="00D73E75" w:rsidRPr="00D73E75" w:rsidRDefault="00D73E75" w:rsidP="00D73E75">
      <w:pPr>
        <w:shd w:val="clear" w:color="auto" w:fill="FFFFFF"/>
        <w:jc w:val="both"/>
        <w:rPr>
          <w:rFonts w:eastAsia="Times New Roman" w:cstheme="minorHAnsi"/>
          <w:color w:val="222222"/>
          <w:sz w:val="22"/>
          <w:szCs w:val="19"/>
          <w:lang w:eastAsia="en-GB"/>
        </w:rPr>
      </w:pPr>
      <w:r w:rsidRPr="00D73E75">
        <w:rPr>
          <w:rFonts w:eastAsia="Times New Roman" w:cstheme="minorHAnsi"/>
          <w:color w:val="222222"/>
          <w:sz w:val="22"/>
          <w:szCs w:val="19"/>
          <w:lang w:eastAsia="en-GB"/>
        </w:rPr>
        <w:t>With the aim of addressing the overall learning objectives of CREDO.</w:t>
      </w:r>
    </w:p>
    <w:p w14:paraId="4CF4A4F9" w14:textId="77777777" w:rsidR="00D73E75" w:rsidRPr="00D73E75" w:rsidRDefault="00D73E75" w:rsidP="00D73E75">
      <w:pPr>
        <w:shd w:val="clear" w:color="auto" w:fill="FFFFFF"/>
        <w:jc w:val="both"/>
        <w:rPr>
          <w:rFonts w:eastAsia="Times New Roman" w:cstheme="minorHAnsi"/>
          <w:color w:val="222222"/>
          <w:sz w:val="22"/>
          <w:szCs w:val="19"/>
          <w:lang w:eastAsia="en-GB"/>
        </w:rPr>
      </w:pPr>
      <w:r w:rsidRPr="00D73E75">
        <w:rPr>
          <w:rFonts w:eastAsia="Times New Roman" w:cstheme="minorHAnsi"/>
          <w:color w:val="222222"/>
          <w:sz w:val="22"/>
          <w:szCs w:val="19"/>
          <w:lang w:eastAsia="en-GB"/>
        </w:rPr>
        <w:t>Based on their discussions with these stakeholders the participants will adapt their protocol in preparation for implementation in the fictitious outbreak.</w:t>
      </w:r>
    </w:p>
    <w:p w14:paraId="6069BD9F" w14:textId="77777777" w:rsidR="00D73E75" w:rsidRPr="00D73E75" w:rsidRDefault="00D73E75" w:rsidP="00D73E75">
      <w:pPr>
        <w:shd w:val="clear" w:color="auto" w:fill="FFFFFF"/>
        <w:jc w:val="both"/>
        <w:rPr>
          <w:rFonts w:eastAsia="Times New Roman" w:cstheme="minorHAnsi"/>
          <w:color w:val="222222"/>
          <w:sz w:val="22"/>
          <w:szCs w:val="19"/>
          <w:lang w:eastAsia="en-GB"/>
        </w:rPr>
      </w:pPr>
    </w:p>
    <w:p w14:paraId="539C5C72" w14:textId="77777777" w:rsidR="00D73E75" w:rsidRPr="00D73E75" w:rsidRDefault="00D73E75" w:rsidP="00D73E75">
      <w:pPr>
        <w:shd w:val="clear" w:color="auto" w:fill="FFFFFF"/>
        <w:jc w:val="both"/>
        <w:rPr>
          <w:rFonts w:eastAsia="Times New Roman" w:cstheme="minorHAnsi"/>
          <w:color w:val="222222"/>
          <w:sz w:val="22"/>
          <w:szCs w:val="19"/>
          <w:lang w:eastAsia="en-GB"/>
        </w:rPr>
      </w:pPr>
      <w:r w:rsidRPr="00D73E75">
        <w:rPr>
          <w:rFonts w:eastAsia="Times New Roman" w:cstheme="minorHAnsi"/>
          <w:color w:val="222222"/>
          <w:sz w:val="22"/>
          <w:szCs w:val="19"/>
          <w:lang w:eastAsia="en-GB"/>
        </w:rPr>
        <w:t xml:space="preserve">Each group will then present their protocols to a group of funders (The other participants) who will peer review the protocol presented. The points on the form </w:t>
      </w:r>
      <w:proofErr w:type="gramStart"/>
      <w:r w:rsidRPr="00D73E75">
        <w:rPr>
          <w:rFonts w:eastAsia="Times New Roman" w:cstheme="minorHAnsi"/>
          <w:color w:val="222222"/>
          <w:sz w:val="22"/>
          <w:szCs w:val="19"/>
          <w:lang w:eastAsia="en-GB"/>
        </w:rPr>
        <w:t>are added</w:t>
      </w:r>
      <w:proofErr w:type="gramEnd"/>
      <w:r w:rsidRPr="00D73E75">
        <w:rPr>
          <w:rFonts w:eastAsia="Times New Roman" w:cstheme="minorHAnsi"/>
          <w:color w:val="222222"/>
          <w:sz w:val="22"/>
          <w:szCs w:val="19"/>
          <w:lang w:eastAsia="en-GB"/>
        </w:rPr>
        <w:t xml:space="preserve">. To </w:t>
      </w:r>
      <w:proofErr w:type="spellStart"/>
      <w:r w:rsidRPr="00D73E75">
        <w:rPr>
          <w:rFonts w:eastAsia="Times New Roman" w:cstheme="minorHAnsi"/>
          <w:color w:val="222222"/>
          <w:sz w:val="22"/>
          <w:szCs w:val="19"/>
          <w:lang w:eastAsia="en-GB"/>
        </w:rPr>
        <w:t>normalise</w:t>
      </w:r>
      <w:proofErr w:type="spellEnd"/>
      <w:r w:rsidRPr="00D73E75">
        <w:rPr>
          <w:rFonts w:eastAsia="Times New Roman" w:cstheme="minorHAnsi"/>
          <w:color w:val="222222"/>
          <w:sz w:val="22"/>
          <w:szCs w:val="19"/>
          <w:lang w:eastAsia="en-GB"/>
        </w:rPr>
        <w:t xml:space="preserve"> the results between groups, the </w:t>
      </w:r>
      <w:proofErr w:type="gramStart"/>
      <w:r w:rsidRPr="00D73E75">
        <w:rPr>
          <w:rFonts w:eastAsia="Times New Roman" w:cstheme="minorHAnsi"/>
          <w:color w:val="222222"/>
          <w:sz w:val="22"/>
          <w:szCs w:val="19"/>
          <w:lang w:eastAsia="en-GB"/>
        </w:rPr>
        <w:t>total score is divided by the number of people in the group</w:t>
      </w:r>
      <w:proofErr w:type="gramEnd"/>
      <w:r w:rsidRPr="00D73E75">
        <w:rPr>
          <w:rFonts w:eastAsia="Times New Roman" w:cstheme="minorHAnsi"/>
          <w:color w:val="222222"/>
          <w:sz w:val="22"/>
          <w:szCs w:val="19"/>
          <w:lang w:eastAsia="en-GB"/>
        </w:rPr>
        <w:t>.</w:t>
      </w:r>
    </w:p>
    <w:p w14:paraId="30935988" w14:textId="77777777" w:rsidR="00D73E75" w:rsidRPr="00D73E75" w:rsidRDefault="00D73E75" w:rsidP="00D73E75">
      <w:pPr>
        <w:shd w:val="clear" w:color="auto" w:fill="FFFFFF"/>
        <w:jc w:val="both"/>
        <w:rPr>
          <w:rFonts w:eastAsia="Times New Roman" w:cstheme="minorHAnsi"/>
          <w:color w:val="222222"/>
          <w:sz w:val="22"/>
          <w:szCs w:val="19"/>
          <w:lang w:eastAsia="en-GB"/>
        </w:rPr>
      </w:pPr>
    </w:p>
    <w:p w14:paraId="1FDE8143" w14:textId="77777777" w:rsidR="00D73E75" w:rsidRPr="00D73E75" w:rsidRDefault="00D73E75" w:rsidP="00D73E75">
      <w:pPr>
        <w:shd w:val="clear" w:color="auto" w:fill="FFFFFF"/>
        <w:jc w:val="both"/>
        <w:rPr>
          <w:rFonts w:eastAsia="Times New Roman" w:cstheme="minorHAnsi"/>
          <w:color w:val="222222"/>
          <w:sz w:val="22"/>
          <w:szCs w:val="19"/>
          <w:lang w:eastAsia="en-GB"/>
        </w:rPr>
      </w:pPr>
      <w:r w:rsidRPr="00D73E75">
        <w:rPr>
          <w:rFonts w:eastAsia="Times New Roman" w:cstheme="minorHAnsi"/>
          <w:color w:val="222222"/>
          <w:sz w:val="22"/>
          <w:szCs w:val="19"/>
          <w:lang w:eastAsia="en-GB"/>
        </w:rPr>
        <w:t xml:space="preserve">The group with the highest score </w:t>
      </w:r>
      <w:proofErr w:type="gramStart"/>
      <w:r w:rsidRPr="00D73E75">
        <w:rPr>
          <w:rFonts w:eastAsia="Times New Roman" w:cstheme="minorHAnsi"/>
          <w:color w:val="222222"/>
          <w:sz w:val="22"/>
          <w:szCs w:val="19"/>
          <w:lang w:eastAsia="en-GB"/>
        </w:rPr>
        <w:t>is declared</w:t>
      </w:r>
      <w:proofErr w:type="gramEnd"/>
      <w:r w:rsidRPr="00D73E75">
        <w:rPr>
          <w:rFonts w:eastAsia="Times New Roman" w:cstheme="minorHAnsi"/>
          <w:color w:val="222222"/>
          <w:sz w:val="22"/>
          <w:szCs w:val="19"/>
          <w:lang w:eastAsia="en-GB"/>
        </w:rPr>
        <w:t xml:space="preserve"> the funded group and receives a prize. </w:t>
      </w:r>
    </w:p>
    <w:p w14:paraId="1BC087FF" w14:textId="77777777" w:rsidR="00D73E75" w:rsidRPr="00D73E75" w:rsidRDefault="00D73E75">
      <w:pPr>
        <w:rPr>
          <w:b/>
          <w:sz w:val="40"/>
        </w:rPr>
      </w:pPr>
    </w:p>
    <w:p w14:paraId="51AC91B2" w14:textId="66A08B14" w:rsidR="00722803" w:rsidRPr="00D73E75" w:rsidRDefault="00D73E75">
      <w:pPr>
        <w:rPr>
          <w:b/>
          <w:sz w:val="36"/>
          <w:lang w:val="en-GB"/>
        </w:rPr>
      </w:pPr>
      <w:r w:rsidRPr="00D73E75">
        <w:rPr>
          <w:b/>
          <w:sz w:val="36"/>
          <w:lang w:val="en-GB"/>
        </w:rPr>
        <w:t>Scenario</w:t>
      </w:r>
      <w:r>
        <w:rPr>
          <w:b/>
          <w:sz w:val="36"/>
          <w:lang w:val="en-GB"/>
        </w:rPr>
        <w:t xml:space="preserve"> plan</w:t>
      </w:r>
    </w:p>
    <w:p w14:paraId="645E414A" w14:textId="77777777" w:rsidR="00722803" w:rsidRDefault="00722803">
      <w:pPr>
        <w:rPr>
          <w:lang w:val="en-GB"/>
        </w:rPr>
      </w:pPr>
    </w:p>
    <w:tbl>
      <w:tblPr>
        <w:tblStyle w:val="TableGrid"/>
        <w:tblW w:w="0" w:type="auto"/>
        <w:tblLook w:val="04A0" w:firstRow="1" w:lastRow="0" w:firstColumn="1" w:lastColumn="0" w:noHBand="0" w:noVBand="1"/>
      </w:tblPr>
      <w:tblGrid>
        <w:gridCol w:w="1785"/>
        <w:gridCol w:w="7225"/>
      </w:tblGrid>
      <w:tr w:rsidR="00226C0A" w14:paraId="287CF288" w14:textId="77777777" w:rsidTr="00226C0A">
        <w:tc>
          <w:tcPr>
            <w:tcW w:w="2515" w:type="dxa"/>
          </w:tcPr>
          <w:p w14:paraId="0EFBA361" w14:textId="77777777" w:rsidR="00722803" w:rsidRPr="00226C0A" w:rsidRDefault="00722803">
            <w:pPr>
              <w:rPr>
                <w:b/>
                <w:lang w:val="en-GB"/>
              </w:rPr>
            </w:pPr>
            <w:r w:rsidRPr="00226C0A">
              <w:rPr>
                <w:b/>
                <w:lang w:val="en-GB"/>
              </w:rPr>
              <w:t>Time</w:t>
            </w:r>
          </w:p>
        </w:tc>
        <w:tc>
          <w:tcPr>
            <w:tcW w:w="11435" w:type="dxa"/>
          </w:tcPr>
          <w:p w14:paraId="66B77E80" w14:textId="77777777" w:rsidR="00722803" w:rsidRPr="00226C0A" w:rsidRDefault="00722803">
            <w:pPr>
              <w:rPr>
                <w:b/>
                <w:lang w:val="en-GB"/>
              </w:rPr>
            </w:pPr>
            <w:r w:rsidRPr="00226C0A">
              <w:rPr>
                <w:b/>
                <w:lang w:val="en-GB"/>
              </w:rPr>
              <w:t>Plan</w:t>
            </w:r>
          </w:p>
        </w:tc>
      </w:tr>
      <w:tr w:rsidR="00226C0A" w14:paraId="00818D3D" w14:textId="77777777" w:rsidTr="00226C0A">
        <w:tc>
          <w:tcPr>
            <w:tcW w:w="2515" w:type="dxa"/>
          </w:tcPr>
          <w:p w14:paraId="5C7112D0" w14:textId="77777777" w:rsidR="00722803" w:rsidRDefault="00443D00">
            <w:pPr>
              <w:rPr>
                <w:lang w:val="en-GB"/>
              </w:rPr>
            </w:pPr>
            <w:r>
              <w:rPr>
                <w:lang w:val="en-GB"/>
              </w:rPr>
              <w:t>1pm – 1.10pm</w:t>
            </w:r>
          </w:p>
        </w:tc>
        <w:tc>
          <w:tcPr>
            <w:tcW w:w="11435" w:type="dxa"/>
          </w:tcPr>
          <w:p w14:paraId="78EB935F" w14:textId="77777777" w:rsidR="00722803" w:rsidRDefault="00722803">
            <w:pPr>
              <w:rPr>
                <w:lang w:val="en-GB"/>
              </w:rPr>
            </w:pPr>
            <w:r>
              <w:rPr>
                <w:lang w:val="en-GB"/>
              </w:rPr>
              <w:t>Introduction and move into groups</w:t>
            </w:r>
          </w:p>
        </w:tc>
      </w:tr>
      <w:tr w:rsidR="00226C0A" w14:paraId="6AAF2E54" w14:textId="77777777" w:rsidTr="00226C0A">
        <w:tc>
          <w:tcPr>
            <w:tcW w:w="2515" w:type="dxa"/>
          </w:tcPr>
          <w:p w14:paraId="05141C07" w14:textId="77777777" w:rsidR="00722803" w:rsidRDefault="00443D00">
            <w:pPr>
              <w:rPr>
                <w:lang w:val="en-GB"/>
              </w:rPr>
            </w:pPr>
            <w:r>
              <w:rPr>
                <w:lang w:val="en-GB"/>
              </w:rPr>
              <w:t>1.10pm</w:t>
            </w:r>
            <w:r w:rsidR="00F90D13">
              <w:rPr>
                <w:lang w:val="en-GB"/>
              </w:rPr>
              <w:t xml:space="preserve"> – 2</w:t>
            </w:r>
            <w:r>
              <w:rPr>
                <w:lang w:val="en-GB"/>
              </w:rPr>
              <w:t>.15</w:t>
            </w:r>
            <w:r w:rsidR="00F90D13">
              <w:rPr>
                <w:lang w:val="en-GB"/>
              </w:rPr>
              <w:t xml:space="preserve">pm </w:t>
            </w:r>
          </w:p>
        </w:tc>
        <w:tc>
          <w:tcPr>
            <w:tcW w:w="11435" w:type="dxa"/>
          </w:tcPr>
          <w:p w14:paraId="6F83FB3A" w14:textId="77777777" w:rsidR="00F90D13" w:rsidRDefault="00F90D13">
            <w:pPr>
              <w:rPr>
                <w:lang w:val="en-GB"/>
              </w:rPr>
            </w:pPr>
            <w:r>
              <w:rPr>
                <w:lang w:val="en-GB"/>
              </w:rPr>
              <w:t>Group rotations</w:t>
            </w:r>
            <w:r w:rsidR="00443D00">
              <w:rPr>
                <w:lang w:val="en-GB"/>
              </w:rPr>
              <w:t>. 3 x 20</w:t>
            </w:r>
            <w:r>
              <w:rPr>
                <w:lang w:val="en-GB"/>
              </w:rPr>
              <w:t xml:space="preserve"> minute rotations (+ time to move)</w:t>
            </w:r>
          </w:p>
          <w:p w14:paraId="3F75FFE9" w14:textId="58C6A8D2" w:rsidR="008306B1" w:rsidRPr="008306B1" w:rsidRDefault="008306B1" w:rsidP="008306B1">
            <w:pPr>
              <w:pStyle w:val="ListParagraph"/>
              <w:numPr>
                <w:ilvl w:val="0"/>
                <w:numId w:val="6"/>
              </w:numPr>
              <w:rPr>
                <w:lang w:val="en-GB"/>
              </w:rPr>
            </w:pPr>
            <w:r>
              <w:rPr>
                <w:lang w:val="en-GB"/>
              </w:rPr>
              <w:t>2 x</w:t>
            </w:r>
            <w:r w:rsidR="00F90D13">
              <w:rPr>
                <w:lang w:val="en-GB"/>
              </w:rPr>
              <w:t xml:space="preserve"> local community representative</w:t>
            </w:r>
            <w:r w:rsidR="00443D00">
              <w:rPr>
                <w:lang w:val="en-GB"/>
              </w:rPr>
              <w:t>s</w:t>
            </w:r>
            <w:r>
              <w:rPr>
                <w:lang w:val="en-GB"/>
              </w:rPr>
              <w:t xml:space="preserve"> (chief, elder, and or traditional healer)</w:t>
            </w:r>
          </w:p>
          <w:p w14:paraId="6DF293DB" w14:textId="7CF43CAD" w:rsidR="00F90D13" w:rsidRDefault="008306B1" w:rsidP="00F90D13">
            <w:pPr>
              <w:pStyle w:val="ListParagraph"/>
              <w:numPr>
                <w:ilvl w:val="0"/>
                <w:numId w:val="6"/>
              </w:numPr>
              <w:rPr>
                <w:lang w:val="en-GB"/>
              </w:rPr>
            </w:pPr>
            <w:r>
              <w:rPr>
                <w:lang w:val="en-GB"/>
              </w:rPr>
              <w:t xml:space="preserve">2 x </w:t>
            </w:r>
            <w:r w:rsidR="00F90D13">
              <w:rPr>
                <w:lang w:val="en-GB"/>
              </w:rPr>
              <w:t xml:space="preserve"> NGO representative</w:t>
            </w:r>
          </w:p>
          <w:p w14:paraId="58476178" w14:textId="38B393FC" w:rsidR="008306B1" w:rsidRPr="008306B1" w:rsidRDefault="00F90D13" w:rsidP="008306B1">
            <w:pPr>
              <w:pStyle w:val="ListParagraph"/>
              <w:rPr>
                <w:lang w:val="en-GB"/>
              </w:rPr>
            </w:pPr>
            <w:r>
              <w:rPr>
                <w:lang w:val="en-GB"/>
              </w:rPr>
              <w:t>National WHO representative</w:t>
            </w:r>
            <w:r w:rsidR="008306B1">
              <w:rPr>
                <w:lang w:val="en-GB"/>
              </w:rPr>
              <w:t xml:space="preserve"> and Minister of Health</w:t>
            </w:r>
          </w:p>
          <w:p w14:paraId="5E7286EE" w14:textId="4294BB31" w:rsidR="00F90D13" w:rsidRPr="00226C0A" w:rsidRDefault="008306B1" w:rsidP="00226C0A">
            <w:pPr>
              <w:pStyle w:val="ListParagraph"/>
              <w:numPr>
                <w:ilvl w:val="0"/>
                <w:numId w:val="6"/>
              </w:numPr>
              <w:rPr>
                <w:lang w:val="en-GB"/>
              </w:rPr>
            </w:pPr>
            <w:r>
              <w:rPr>
                <w:lang w:val="en-GB"/>
              </w:rPr>
              <w:t>European Medicines Agency</w:t>
            </w:r>
          </w:p>
        </w:tc>
      </w:tr>
      <w:tr w:rsidR="00226C0A" w14:paraId="2D8FC45C" w14:textId="77777777" w:rsidTr="00226C0A">
        <w:tc>
          <w:tcPr>
            <w:tcW w:w="2515" w:type="dxa"/>
          </w:tcPr>
          <w:p w14:paraId="5D912C7F" w14:textId="77777777" w:rsidR="00722803" w:rsidRDefault="00F90D13">
            <w:pPr>
              <w:rPr>
                <w:lang w:val="en-GB"/>
              </w:rPr>
            </w:pPr>
            <w:r>
              <w:rPr>
                <w:lang w:val="en-GB"/>
              </w:rPr>
              <w:t>2</w:t>
            </w:r>
            <w:r w:rsidR="00443D00">
              <w:rPr>
                <w:lang w:val="en-GB"/>
              </w:rPr>
              <w:t>.15</w:t>
            </w:r>
            <w:r>
              <w:rPr>
                <w:lang w:val="en-GB"/>
              </w:rPr>
              <w:t>pm – 3pm</w:t>
            </w:r>
          </w:p>
        </w:tc>
        <w:tc>
          <w:tcPr>
            <w:tcW w:w="11435" w:type="dxa"/>
          </w:tcPr>
          <w:p w14:paraId="2564F821" w14:textId="77777777" w:rsidR="00722803" w:rsidRDefault="00F90D13">
            <w:pPr>
              <w:rPr>
                <w:lang w:val="en-GB"/>
              </w:rPr>
            </w:pPr>
            <w:r>
              <w:rPr>
                <w:lang w:val="en-GB"/>
              </w:rPr>
              <w:t>Afternoon tea, and groups finalise presentation</w:t>
            </w:r>
          </w:p>
        </w:tc>
      </w:tr>
      <w:tr w:rsidR="00226C0A" w14:paraId="2E752C92" w14:textId="77777777" w:rsidTr="00226C0A">
        <w:trPr>
          <w:trHeight w:val="539"/>
        </w:trPr>
        <w:tc>
          <w:tcPr>
            <w:tcW w:w="2515" w:type="dxa"/>
          </w:tcPr>
          <w:p w14:paraId="7F6CC400" w14:textId="77777777" w:rsidR="00722803" w:rsidRDefault="00722803">
            <w:pPr>
              <w:rPr>
                <w:lang w:val="en-GB"/>
              </w:rPr>
            </w:pPr>
            <w:r>
              <w:rPr>
                <w:lang w:val="en-GB"/>
              </w:rPr>
              <w:t>3pm – 4pm</w:t>
            </w:r>
          </w:p>
        </w:tc>
        <w:tc>
          <w:tcPr>
            <w:tcW w:w="11435" w:type="dxa"/>
          </w:tcPr>
          <w:p w14:paraId="0AA83841" w14:textId="77777777" w:rsidR="00722803" w:rsidRDefault="00F90D13">
            <w:pPr>
              <w:rPr>
                <w:lang w:val="en-GB"/>
              </w:rPr>
            </w:pPr>
            <w:r>
              <w:rPr>
                <w:lang w:val="en-GB"/>
              </w:rPr>
              <w:t>Each group presents for 10 minutes (including questions)</w:t>
            </w:r>
          </w:p>
          <w:p w14:paraId="7282B9A7" w14:textId="77777777" w:rsidR="00F90D13" w:rsidRDefault="00F90D13" w:rsidP="00F90D13">
            <w:pPr>
              <w:pStyle w:val="ListParagraph"/>
              <w:numPr>
                <w:ilvl w:val="0"/>
                <w:numId w:val="5"/>
              </w:numPr>
              <w:rPr>
                <w:lang w:val="en-GB"/>
              </w:rPr>
            </w:pPr>
            <w:r>
              <w:rPr>
                <w:lang w:val="en-GB"/>
              </w:rPr>
              <w:t>Slide 1: overview of PICO</w:t>
            </w:r>
          </w:p>
          <w:p w14:paraId="1C1923AC" w14:textId="77777777" w:rsidR="00F90D13" w:rsidRDefault="00F90D13" w:rsidP="00F90D13">
            <w:pPr>
              <w:pStyle w:val="ListParagraph"/>
              <w:numPr>
                <w:ilvl w:val="0"/>
                <w:numId w:val="5"/>
              </w:numPr>
              <w:rPr>
                <w:lang w:val="en-GB"/>
              </w:rPr>
            </w:pPr>
            <w:r>
              <w:rPr>
                <w:lang w:val="en-GB"/>
              </w:rPr>
              <w:t>Slide 2: overview of statistical design</w:t>
            </w:r>
          </w:p>
          <w:p w14:paraId="0B7A3576" w14:textId="77777777" w:rsidR="00F90D13" w:rsidRDefault="00F90D13" w:rsidP="00226C0A">
            <w:pPr>
              <w:pStyle w:val="ListParagraph"/>
              <w:numPr>
                <w:ilvl w:val="0"/>
                <w:numId w:val="5"/>
              </w:numPr>
              <w:rPr>
                <w:lang w:val="en-GB"/>
              </w:rPr>
            </w:pPr>
            <w:r>
              <w:rPr>
                <w:lang w:val="en-GB"/>
              </w:rPr>
              <w:t xml:space="preserve">Slide 3: one change made to protocol in </w:t>
            </w:r>
            <w:r w:rsidR="00226C0A">
              <w:rPr>
                <w:lang w:val="en-GB"/>
              </w:rPr>
              <w:t>response to practical issue during afternoon.</w:t>
            </w:r>
          </w:p>
          <w:p w14:paraId="6A619747" w14:textId="77777777" w:rsidR="00443D00" w:rsidRDefault="00443D00" w:rsidP="00443D00">
            <w:pPr>
              <w:rPr>
                <w:lang w:val="en-GB"/>
              </w:rPr>
            </w:pPr>
          </w:p>
          <w:p w14:paraId="3CF56D76" w14:textId="77777777" w:rsidR="00443D00" w:rsidRPr="00443D00" w:rsidRDefault="00443D00" w:rsidP="00443D00">
            <w:pPr>
              <w:rPr>
                <w:lang w:val="en-GB"/>
              </w:rPr>
            </w:pPr>
            <w:r>
              <w:rPr>
                <w:lang w:val="en-GB"/>
              </w:rPr>
              <w:t>Individuals will vote for their favourite protocol (that is not their own).</w:t>
            </w:r>
          </w:p>
        </w:tc>
      </w:tr>
    </w:tbl>
    <w:p w14:paraId="603BBBAC" w14:textId="77777777" w:rsidR="00722803" w:rsidRDefault="00722803">
      <w:pPr>
        <w:rPr>
          <w:lang w:val="en-GB"/>
        </w:rPr>
      </w:pPr>
    </w:p>
    <w:p w14:paraId="6E9B9F21" w14:textId="77777777" w:rsidR="00D4554E" w:rsidRPr="00226C0A" w:rsidRDefault="00226C0A">
      <w:pPr>
        <w:rPr>
          <w:b/>
          <w:lang w:val="en-GB"/>
        </w:rPr>
      </w:pPr>
      <w:r>
        <w:rPr>
          <w:b/>
          <w:lang w:val="en-GB"/>
        </w:rPr>
        <w:t>Guide to facilitators</w:t>
      </w:r>
    </w:p>
    <w:p w14:paraId="6334B989" w14:textId="77777777" w:rsidR="00720DC9" w:rsidRDefault="00720DC9">
      <w:pPr>
        <w:rPr>
          <w:lang w:val="en-GB"/>
        </w:rPr>
      </w:pPr>
      <w:r>
        <w:rPr>
          <w:lang w:val="en-GB"/>
        </w:rPr>
        <w:t>Aim: The purpose of this scenario is for the participants to develop skills in implementing a written protocol</w:t>
      </w:r>
      <w:r w:rsidR="00226C0A">
        <w:rPr>
          <w:lang w:val="en-GB"/>
        </w:rPr>
        <w:t xml:space="preserve"> in a challenging context</w:t>
      </w:r>
      <w:r>
        <w:rPr>
          <w:lang w:val="en-GB"/>
        </w:rPr>
        <w:t>. There are two components to this a) partnership building with stakeholders who may have different agendas, b) adapting the protocol to improve its practicality and suitability in an outbreak setting.</w:t>
      </w:r>
    </w:p>
    <w:p w14:paraId="78BEA30B" w14:textId="77777777" w:rsidR="00722803" w:rsidRDefault="00722803">
      <w:pPr>
        <w:rPr>
          <w:lang w:val="en-GB"/>
        </w:rPr>
      </w:pPr>
    </w:p>
    <w:p w14:paraId="4481DAE0" w14:textId="77777777" w:rsidR="00722803" w:rsidRDefault="00722803">
      <w:pPr>
        <w:rPr>
          <w:lang w:val="en-GB"/>
        </w:rPr>
      </w:pPr>
      <w:r>
        <w:rPr>
          <w:lang w:val="en-GB"/>
        </w:rPr>
        <w:t>The facilita</w:t>
      </w:r>
      <w:r w:rsidR="00226C0A">
        <w:rPr>
          <w:lang w:val="en-GB"/>
        </w:rPr>
        <w:t>tor roles are not designed with</w:t>
      </w:r>
      <w:r>
        <w:rPr>
          <w:lang w:val="en-GB"/>
        </w:rPr>
        <w:t xml:space="preserve"> correct answers in mind - the aim is to provoke discussion irrespective of the choice the team has made (i.e. it is possible to challenge either the inclusion, or non-inclusion, of pregnant women, depending on what the group has chosen).</w:t>
      </w:r>
      <w:r w:rsidR="00226C0A">
        <w:rPr>
          <w:lang w:val="en-GB"/>
        </w:rPr>
        <w:t xml:space="preserve">  This will work best if you’re able to get into character!</w:t>
      </w:r>
    </w:p>
    <w:p w14:paraId="44B6A335" w14:textId="77777777" w:rsidR="00722803" w:rsidRDefault="00722803">
      <w:pPr>
        <w:rPr>
          <w:lang w:val="en-GB"/>
        </w:rPr>
      </w:pPr>
    </w:p>
    <w:p w14:paraId="2DA00E4F" w14:textId="37F65AF4" w:rsidR="00722803" w:rsidRDefault="00233C5E">
      <w:pPr>
        <w:rPr>
          <w:lang w:val="en-GB"/>
        </w:rPr>
      </w:pPr>
      <w:r>
        <w:rPr>
          <w:lang w:val="en-GB"/>
        </w:rPr>
        <w:t xml:space="preserve">If there is a dominant member of your group, </w:t>
      </w:r>
      <w:proofErr w:type="gramStart"/>
      <w:r>
        <w:rPr>
          <w:lang w:val="en-GB"/>
        </w:rPr>
        <w:t>there’s</w:t>
      </w:r>
      <w:proofErr w:type="gramEnd"/>
      <w:r>
        <w:rPr>
          <w:lang w:val="en-GB"/>
        </w:rPr>
        <w:t xml:space="preserve"> provision for one team member to go into ‘isolation’</w:t>
      </w:r>
      <w:r w:rsidR="00226C0A">
        <w:rPr>
          <w:lang w:val="en-GB"/>
        </w:rPr>
        <w:t xml:space="preserve"> for a suspected </w:t>
      </w:r>
      <w:r w:rsidR="00D73E75">
        <w:rPr>
          <w:lang w:val="en-GB"/>
        </w:rPr>
        <w:t>fever -</w:t>
      </w:r>
      <w:r>
        <w:rPr>
          <w:lang w:val="en-GB"/>
        </w:rPr>
        <w:t xml:space="preserve"> this means they can listen in, but not actively participate in the remainder of the session.</w:t>
      </w:r>
    </w:p>
    <w:p w14:paraId="7051AF4F" w14:textId="77777777" w:rsidR="00233C5E" w:rsidRDefault="00233C5E">
      <w:pPr>
        <w:rPr>
          <w:lang w:val="en-GB"/>
        </w:rPr>
      </w:pPr>
    </w:p>
    <w:p w14:paraId="1D64EF89" w14:textId="77777777" w:rsidR="00722803" w:rsidRDefault="00722803">
      <w:pPr>
        <w:rPr>
          <w:lang w:val="en-GB"/>
        </w:rPr>
      </w:pPr>
      <w:bookmarkStart w:id="0" w:name="_GoBack"/>
      <w:bookmarkEnd w:id="0"/>
    </w:p>
    <w:tbl>
      <w:tblPr>
        <w:tblStyle w:val="TableGrid"/>
        <w:tblW w:w="0" w:type="auto"/>
        <w:tblLook w:val="04A0" w:firstRow="1" w:lastRow="0" w:firstColumn="1" w:lastColumn="0" w:noHBand="0" w:noVBand="1"/>
      </w:tblPr>
      <w:tblGrid>
        <w:gridCol w:w="9010"/>
      </w:tblGrid>
      <w:tr w:rsidR="00443D00" w14:paraId="71331B25" w14:textId="77777777" w:rsidTr="00443D00">
        <w:trPr>
          <w:trHeight w:val="3476"/>
        </w:trPr>
        <w:tc>
          <w:tcPr>
            <w:tcW w:w="0" w:type="auto"/>
            <w:shd w:val="clear" w:color="auto" w:fill="DEEAF6" w:themeFill="accent1" w:themeFillTint="33"/>
          </w:tcPr>
          <w:p w14:paraId="44462AF1" w14:textId="77777777" w:rsidR="00443D00" w:rsidRPr="00443D00" w:rsidRDefault="00443D00">
            <w:pPr>
              <w:rPr>
                <w:b/>
                <w:lang w:val="en-GB"/>
              </w:rPr>
            </w:pPr>
            <w:r w:rsidRPr="00443D00">
              <w:rPr>
                <w:b/>
                <w:lang w:val="en-GB"/>
              </w:rPr>
              <w:t>Role: Local representative.</w:t>
            </w:r>
          </w:p>
          <w:p w14:paraId="52EA4707" w14:textId="77777777" w:rsidR="00443D00" w:rsidRDefault="00443D00">
            <w:pPr>
              <w:rPr>
                <w:lang w:val="en-GB"/>
              </w:rPr>
            </w:pPr>
          </w:p>
          <w:p w14:paraId="00B3AB78" w14:textId="77777777" w:rsidR="00443D00" w:rsidRDefault="00443D00">
            <w:pPr>
              <w:rPr>
                <w:lang w:val="en-GB"/>
              </w:rPr>
            </w:pPr>
            <w:r>
              <w:rPr>
                <w:lang w:val="en-GB"/>
              </w:rPr>
              <w:t xml:space="preserve">Objective: this is an opportunity for the group to practice public engagement. </w:t>
            </w:r>
          </w:p>
          <w:p w14:paraId="07C5B87E" w14:textId="77777777" w:rsidR="00443D00" w:rsidRDefault="00443D00">
            <w:pPr>
              <w:rPr>
                <w:lang w:val="en-GB"/>
              </w:rPr>
            </w:pPr>
          </w:p>
          <w:p w14:paraId="47437F75" w14:textId="77777777" w:rsidR="00443D00" w:rsidRDefault="00443D00">
            <w:pPr>
              <w:rPr>
                <w:lang w:val="en-GB"/>
              </w:rPr>
            </w:pPr>
            <w:r>
              <w:rPr>
                <w:lang w:val="en-GB"/>
              </w:rPr>
              <w:t>Your major concerns are</w:t>
            </w:r>
          </w:p>
          <w:p w14:paraId="037D8E00" w14:textId="77777777" w:rsidR="00443D00" w:rsidRDefault="00443D00" w:rsidP="00226C0A">
            <w:pPr>
              <w:pStyle w:val="ListParagraph"/>
              <w:numPr>
                <w:ilvl w:val="0"/>
                <w:numId w:val="7"/>
              </w:numPr>
              <w:rPr>
                <w:lang w:val="en-GB"/>
              </w:rPr>
            </w:pPr>
            <w:r>
              <w:rPr>
                <w:lang w:val="en-GB"/>
              </w:rPr>
              <w:t>You’ve heard that there is a miracle treatment being given to medically evacuated international workers. Where is it and why isn’t your community getting access to it?</w:t>
            </w:r>
          </w:p>
          <w:p w14:paraId="02BD53BF" w14:textId="462DB993" w:rsidR="00443D00" w:rsidRDefault="00973BD3" w:rsidP="00226C0A">
            <w:pPr>
              <w:pStyle w:val="ListParagraph"/>
              <w:numPr>
                <w:ilvl w:val="0"/>
                <w:numId w:val="7"/>
              </w:numPr>
              <w:rPr>
                <w:lang w:val="en-GB"/>
              </w:rPr>
            </w:pPr>
            <w:r>
              <w:rPr>
                <w:lang w:val="en-GB"/>
              </w:rPr>
              <w:t>Why do researchers need</w:t>
            </w:r>
            <w:r w:rsidR="00443D00">
              <w:rPr>
                <w:lang w:val="en-GB"/>
              </w:rPr>
              <w:t xml:space="preserve"> to take patient’s blood a</w:t>
            </w:r>
            <w:r>
              <w:rPr>
                <w:lang w:val="en-GB"/>
              </w:rPr>
              <w:t>nd what happens to it? There have been</w:t>
            </w:r>
            <w:r w:rsidR="00443D00">
              <w:rPr>
                <w:lang w:val="en-GB"/>
              </w:rPr>
              <w:t xml:space="preserve"> community concerns about stealing</w:t>
            </w:r>
            <w:r>
              <w:rPr>
                <w:lang w:val="en-GB"/>
              </w:rPr>
              <w:t xml:space="preserve"> of</w:t>
            </w:r>
            <w:r w:rsidR="00443D00">
              <w:rPr>
                <w:lang w:val="en-GB"/>
              </w:rPr>
              <w:t xml:space="preserve"> blood.</w:t>
            </w:r>
          </w:p>
          <w:p w14:paraId="34426D47" w14:textId="5EDFEAA6" w:rsidR="00443D00" w:rsidRDefault="00443D00" w:rsidP="00226C0A">
            <w:pPr>
              <w:pStyle w:val="ListParagraph"/>
              <w:numPr>
                <w:ilvl w:val="0"/>
                <w:numId w:val="7"/>
              </w:numPr>
              <w:rPr>
                <w:lang w:val="en-GB"/>
              </w:rPr>
            </w:pPr>
            <w:r>
              <w:rPr>
                <w:lang w:val="en-GB"/>
              </w:rPr>
              <w:t>Will all of your community who are infected get access to the treatment?</w:t>
            </w:r>
            <w:r w:rsidR="00973BD3">
              <w:rPr>
                <w:lang w:val="en-GB"/>
              </w:rPr>
              <w:t xml:space="preserve"> How will the researchers choose?</w:t>
            </w:r>
          </w:p>
          <w:p w14:paraId="02764B64" w14:textId="5A6A96F2" w:rsidR="00606593" w:rsidRDefault="00606593" w:rsidP="00226C0A">
            <w:pPr>
              <w:pStyle w:val="ListParagraph"/>
              <w:numPr>
                <w:ilvl w:val="0"/>
                <w:numId w:val="7"/>
              </w:numPr>
              <w:rPr>
                <w:lang w:val="en-GB"/>
              </w:rPr>
            </w:pPr>
            <w:r>
              <w:rPr>
                <w:lang w:val="en-GB"/>
              </w:rPr>
              <w:t xml:space="preserve">How can you be sure that the researchers are working in your </w:t>
            </w:r>
            <w:r w:rsidR="00973BD3">
              <w:rPr>
                <w:lang w:val="en-GB"/>
              </w:rPr>
              <w:t>community’s</w:t>
            </w:r>
            <w:r>
              <w:rPr>
                <w:lang w:val="en-GB"/>
              </w:rPr>
              <w:t xml:space="preserve"> interest?</w:t>
            </w:r>
          </w:p>
          <w:p w14:paraId="58EC921C" w14:textId="06AE1172" w:rsidR="00973BD3" w:rsidRPr="00226C0A" w:rsidRDefault="00973BD3" w:rsidP="00226C0A">
            <w:pPr>
              <w:pStyle w:val="ListParagraph"/>
              <w:numPr>
                <w:ilvl w:val="0"/>
                <w:numId w:val="7"/>
              </w:numPr>
              <w:rPr>
                <w:lang w:val="en-GB"/>
              </w:rPr>
            </w:pPr>
            <w:r>
              <w:rPr>
                <w:lang w:val="en-GB"/>
              </w:rPr>
              <w:t>Will participants from your community be compensated fairly for their involvement? What will that mean?</w:t>
            </w:r>
          </w:p>
          <w:p w14:paraId="50ABFDC4" w14:textId="77777777" w:rsidR="00443D00" w:rsidRDefault="00443D00" w:rsidP="00720DC9">
            <w:pPr>
              <w:rPr>
                <w:lang w:val="en-GB"/>
              </w:rPr>
            </w:pPr>
          </w:p>
        </w:tc>
      </w:tr>
      <w:tr w:rsidR="00443D00" w14:paraId="77E401AF" w14:textId="77777777" w:rsidTr="00443D00">
        <w:trPr>
          <w:trHeight w:val="3476"/>
        </w:trPr>
        <w:tc>
          <w:tcPr>
            <w:tcW w:w="0" w:type="auto"/>
            <w:shd w:val="clear" w:color="auto" w:fill="BDD6EE" w:themeFill="accent1" w:themeFillTint="66"/>
          </w:tcPr>
          <w:p w14:paraId="50A55D91" w14:textId="67D56F02" w:rsidR="00443D00" w:rsidRPr="00443D00" w:rsidRDefault="00443D00" w:rsidP="00443D00">
            <w:pPr>
              <w:rPr>
                <w:b/>
                <w:lang w:val="en-GB"/>
              </w:rPr>
            </w:pPr>
            <w:r w:rsidRPr="00443D00">
              <w:rPr>
                <w:b/>
                <w:lang w:val="en-GB"/>
              </w:rPr>
              <w:lastRenderedPageBreak/>
              <w:t>Role: WHO country office</w:t>
            </w:r>
          </w:p>
          <w:p w14:paraId="730358B7" w14:textId="77777777" w:rsidR="00443D00" w:rsidRDefault="00443D00" w:rsidP="00443D00">
            <w:pPr>
              <w:rPr>
                <w:lang w:val="en-GB"/>
              </w:rPr>
            </w:pPr>
          </w:p>
          <w:p w14:paraId="626F6AE6" w14:textId="02595416" w:rsidR="00443D00" w:rsidRDefault="00443D00" w:rsidP="00443D00">
            <w:pPr>
              <w:rPr>
                <w:lang w:val="en-GB"/>
              </w:rPr>
            </w:pPr>
            <w:r>
              <w:rPr>
                <w:lang w:val="en-GB"/>
              </w:rPr>
              <w:t>Objective: this is an oppo</w:t>
            </w:r>
            <w:r w:rsidR="00973BD3">
              <w:rPr>
                <w:lang w:val="en-GB"/>
              </w:rPr>
              <w:t>rtunity for the group to discuss</w:t>
            </w:r>
            <w:r>
              <w:rPr>
                <w:lang w:val="en-GB"/>
              </w:rPr>
              <w:t xml:space="preserve"> their </w:t>
            </w:r>
            <w:r w:rsidR="00973BD3">
              <w:rPr>
                <w:lang w:val="en-GB"/>
              </w:rPr>
              <w:t>ethics related decisions.</w:t>
            </w:r>
          </w:p>
          <w:p w14:paraId="6764F4A9" w14:textId="77777777" w:rsidR="00443D00" w:rsidRDefault="00443D00" w:rsidP="00443D00">
            <w:pPr>
              <w:rPr>
                <w:lang w:val="en-GB"/>
              </w:rPr>
            </w:pPr>
          </w:p>
          <w:p w14:paraId="270AE1F2" w14:textId="77777777" w:rsidR="00443D00" w:rsidRDefault="00443D00" w:rsidP="00443D00">
            <w:pPr>
              <w:rPr>
                <w:lang w:val="en-GB"/>
              </w:rPr>
            </w:pPr>
            <w:r>
              <w:rPr>
                <w:lang w:val="en-GB"/>
              </w:rPr>
              <w:t>Your major concerns are:</w:t>
            </w:r>
          </w:p>
          <w:p w14:paraId="678ABFA1" w14:textId="2AF0AA13" w:rsidR="00443D00" w:rsidRDefault="00EC1AB8" w:rsidP="00443D00">
            <w:pPr>
              <w:pStyle w:val="ListParagraph"/>
              <w:numPr>
                <w:ilvl w:val="0"/>
                <w:numId w:val="4"/>
              </w:numPr>
              <w:rPr>
                <w:lang w:val="en-GB"/>
              </w:rPr>
            </w:pPr>
            <w:r>
              <w:rPr>
                <w:lang w:val="en-GB"/>
              </w:rPr>
              <w:t>Whether there will be e</w:t>
            </w:r>
            <w:r w:rsidR="00443D00">
              <w:rPr>
                <w:lang w:val="en-GB"/>
              </w:rPr>
              <w:t>nrolment of pregnant women and children.</w:t>
            </w:r>
          </w:p>
          <w:p w14:paraId="50E65E9A" w14:textId="14DC2AA4" w:rsidR="00443D00" w:rsidRDefault="00973BD3" w:rsidP="00443D00">
            <w:pPr>
              <w:pStyle w:val="ListParagraph"/>
              <w:numPr>
                <w:ilvl w:val="0"/>
                <w:numId w:val="4"/>
              </w:numPr>
              <w:rPr>
                <w:lang w:val="en-GB"/>
              </w:rPr>
            </w:pPr>
            <w:r>
              <w:rPr>
                <w:lang w:val="en-GB"/>
              </w:rPr>
              <w:t>The appropriateness</w:t>
            </w:r>
            <w:r w:rsidR="00EC1AB8">
              <w:rPr>
                <w:lang w:val="en-GB"/>
              </w:rPr>
              <w:t xml:space="preserve"> the p</w:t>
            </w:r>
            <w:r w:rsidR="00443D00">
              <w:rPr>
                <w:lang w:val="en-GB"/>
              </w:rPr>
              <w:t>roxy consent process</w:t>
            </w:r>
          </w:p>
          <w:p w14:paraId="30C80EFD" w14:textId="49477B81" w:rsidR="00443D00" w:rsidRDefault="00973BD3" w:rsidP="00443D00">
            <w:pPr>
              <w:pStyle w:val="ListParagraph"/>
              <w:numPr>
                <w:ilvl w:val="0"/>
                <w:numId w:val="4"/>
              </w:numPr>
              <w:rPr>
                <w:lang w:val="en-GB"/>
              </w:rPr>
            </w:pPr>
            <w:r>
              <w:rPr>
                <w:lang w:val="en-GB"/>
              </w:rPr>
              <w:t xml:space="preserve">How participants will be allocated (RCT vs SGA </w:t>
            </w:r>
            <w:proofErr w:type="spellStart"/>
            <w:r>
              <w:rPr>
                <w:lang w:val="en-GB"/>
              </w:rPr>
              <w:t>etc</w:t>
            </w:r>
            <w:proofErr w:type="spellEnd"/>
            <w:r>
              <w:rPr>
                <w:lang w:val="en-GB"/>
              </w:rPr>
              <w:t>).</w:t>
            </w:r>
          </w:p>
          <w:p w14:paraId="5EDE2848" w14:textId="77777777" w:rsidR="00443D00" w:rsidRDefault="00973BD3" w:rsidP="00720DC9">
            <w:pPr>
              <w:pStyle w:val="ListParagraph"/>
              <w:numPr>
                <w:ilvl w:val="0"/>
                <w:numId w:val="4"/>
              </w:numPr>
              <w:rPr>
                <w:lang w:val="en-GB"/>
              </w:rPr>
            </w:pPr>
            <w:r>
              <w:rPr>
                <w:lang w:val="en-GB"/>
              </w:rPr>
              <w:t>What provisions</w:t>
            </w:r>
            <w:r w:rsidR="00EC1AB8">
              <w:rPr>
                <w:lang w:val="en-GB"/>
              </w:rPr>
              <w:t xml:space="preserve"> there</w:t>
            </w:r>
            <w:r>
              <w:rPr>
                <w:lang w:val="en-GB"/>
              </w:rPr>
              <w:t xml:space="preserve"> may be</w:t>
            </w:r>
            <w:r w:rsidR="00EC1AB8">
              <w:rPr>
                <w:lang w:val="en-GB"/>
              </w:rPr>
              <w:t xml:space="preserve"> for post-trial accessibility</w:t>
            </w:r>
            <w:r w:rsidR="00443D00">
              <w:rPr>
                <w:lang w:val="en-GB"/>
              </w:rPr>
              <w:t>.</w:t>
            </w:r>
          </w:p>
          <w:p w14:paraId="19820805" w14:textId="77777777" w:rsidR="008306B1" w:rsidRDefault="008306B1" w:rsidP="008306B1">
            <w:pPr>
              <w:rPr>
                <w:lang w:val="en-GB"/>
              </w:rPr>
            </w:pPr>
          </w:p>
          <w:p w14:paraId="6D521AD0" w14:textId="77777777" w:rsidR="008306B1" w:rsidRDefault="008306B1" w:rsidP="008306B1">
            <w:pPr>
              <w:rPr>
                <w:lang w:val="en-GB"/>
              </w:rPr>
            </w:pPr>
            <w:r>
              <w:rPr>
                <w:b/>
                <w:lang w:val="en-GB"/>
              </w:rPr>
              <w:t>Role: National Minister of Health</w:t>
            </w:r>
          </w:p>
          <w:p w14:paraId="01DB8724" w14:textId="77777777" w:rsidR="008306B1" w:rsidRDefault="008306B1" w:rsidP="008306B1">
            <w:pPr>
              <w:rPr>
                <w:lang w:val="en-GB"/>
              </w:rPr>
            </w:pPr>
            <w:r>
              <w:rPr>
                <w:lang w:val="en-GB"/>
              </w:rPr>
              <w:t>Your major concerns are</w:t>
            </w:r>
          </w:p>
          <w:p w14:paraId="4C406F13" w14:textId="43DB4B1B" w:rsidR="008306B1" w:rsidRDefault="008306B1" w:rsidP="008306B1">
            <w:pPr>
              <w:pStyle w:val="ListParagraph"/>
              <w:numPr>
                <w:ilvl w:val="0"/>
                <w:numId w:val="8"/>
              </w:numPr>
              <w:rPr>
                <w:lang w:val="en-GB"/>
              </w:rPr>
            </w:pPr>
            <w:r>
              <w:rPr>
                <w:lang w:val="en-GB"/>
              </w:rPr>
              <w:t>Reputational cost to the country if the trial fails.</w:t>
            </w:r>
          </w:p>
          <w:p w14:paraId="63281C2F" w14:textId="77777777" w:rsidR="008306B1" w:rsidRDefault="008306B1" w:rsidP="008306B1">
            <w:pPr>
              <w:pStyle w:val="ListParagraph"/>
              <w:numPr>
                <w:ilvl w:val="0"/>
                <w:numId w:val="8"/>
              </w:numPr>
              <w:rPr>
                <w:lang w:val="en-GB"/>
              </w:rPr>
            </w:pPr>
            <w:r>
              <w:rPr>
                <w:lang w:val="en-GB"/>
              </w:rPr>
              <w:t>Who will be funding the trial.</w:t>
            </w:r>
          </w:p>
          <w:p w14:paraId="4EDD2925" w14:textId="77777777" w:rsidR="008306B1" w:rsidRDefault="008306B1" w:rsidP="008306B1">
            <w:pPr>
              <w:pStyle w:val="ListParagraph"/>
              <w:numPr>
                <w:ilvl w:val="0"/>
                <w:numId w:val="8"/>
              </w:numPr>
              <w:rPr>
                <w:lang w:val="en-GB"/>
              </w:rPr>
            </w:pPr>
            <w:r>
              <w:rPr>
                <w:lang w:val="en-GB"/>
              </w:rPr>
              <w:t>How potential sites were selected.</w:t>
            </w:r>
          </w:p>
          <w:p w14:paraId="73DFB2A6" w14:textId="77777777" w:rsidR="008306B1" w:rsidRDefault="008306B1" w:rsidP="008306B1">
            <w:pPr>
              <w:pStyle w:val="ListParagraph"/>
              <w:numPr>
                <w:ilvl w:val="0"/>
                <w:numId w:val="8"/>
              </w:numPr>
              <w:rPr>
                <w:lang w:val="en-GB"/>
              </w:rPr>
            </w:pPr>
            <w:r>
              <w:rPr>
                <w:lang w:val="en-GB"/>
              </w:rPr>
              <w:t>Whether there is equitable post trial accessibility.</w:t>
            </w:r>
          </w:p>
          <w:p w14:paraId="05F3DFF9" w14:textId="62B209A0" w:rsidR="008306B1" w:rsidRPr="008306B1" w:rsidRDefault="008306B1" w:rsidP="008306B1">
            <w:pPr>
              <w:pStyle w:val="ListParagraph"/>
              <w:numPr>
                <w:ilvl w:val="0"/>
                <w:numId w:val="8"/>
              </w:numPr>
              <w:rPr>
                <w:lang w:val="en-GB"/>
              </w:rPr>
            </w:pPr>
          </w:p>
        </w:tc>
      </w:tr>
      <w:tr w:rsidR="00443D00" w14:paraId="1E8B9509" w14:textId="77777777" w:rsidTr="008306B1">
        <w:trPr>
          <w:trHeight w:val="3473"/>
        </w:trPr>
        <w:tc>
          <w:tcPr>
            <w:tcW w:w="0" w:type="auto"/>
            <w:shd w:val="clear" w:color="auto" w:fill="9CC2E5" w:themeFill="accent1" w:themeFillTint="99"/>
          </w:tcPr>
          <w:p w14:paraId="0121998E" w14:textId="77777777" w:rsidR="00443D00" w:rsidRPr="00443D00" w:rsidRDefault="00443D00" w:rsidP="00720DC9">
            <w:pPr>
              <w:rPr>
                <w:b/>
                <w:lang w:val="en-GB"/>
              </w:rPr>
            </w:pPr>
            <w:r w:rsidRPr="00443D00">
              <w:rPr>
                <w:b/>
                <w:lang w:val="en-GB"/>
              </w:rPr>
              <w:t>Role: NGO partner</w:t>
            </w:r>
          </w:p>
          <w:p w14:paraId="010C7D2F" w14:textId="77777777" w:rsidR="00443D00" w:rsidRDefault="00443D00" w:rsidP="00720DC9">
            <w:pPr>
              <w:rPr>
                <w:lang w:val="en-GB"/>
              </w:rPr>
            </w:pPr>
          </w:p>
          <w:p w14:paraId="572B2813" w14:textId="458AF44E" w:rsidR="00443D00" w:rsidRDefault="00443D00" w:rsidP="00720DC9">
            <w:pPr>
              <w:rPr>
                <w:lang w:val="en-GB"/>
              </w:rPr>
            </w:pPr>
            <w:r>
              <w:rPr>
                <w:lang w:val="en-GB"/>
              </w:rPr>
              <w:t xml:space="preserve">Objective: </w:t>
            </w:r>
            <w:r w:rsidR="00973BD3">
              <w:rPr>
                <w:lang w:val="en-GB"/>
              </w:rPr>
              <w:t xml:space="preserve">to </w:t>
            </w:r>
            <w:r>
              <w:rPr>
                <w:lang w:val="en-GB"/>
              </w:rPr>
              <w:t xml:space="preserve">focus on practicalities and rationality of </w:t>
            </w:r>
            <w:r w:rsidR="00973BD3">
              <w:rPr>
                <w:lang w:val="en-GB"/>
              </w:rPr>
              <w:t xml:space="preserve">the </w:t>
            </w:r>
            <w:r>
              <w:rPr>
                <w:lang w:val="en-GB"/>
              </w:rPr>
              <w:t>assessment schedule.</w:t>
            </w:r>
          </w:p>
          <w:p w14:paraId="2DAD487D" w14:textId="77777777" w:rsidR="00443D00" w:rsidRDefault="00443D00" w:rsidP="00720DC9">
            <w:pPr>
              <w:rPr>
                <w:lang w:val="en-GB"/>
              </w:rPr>
            </w:pPr>
          </w:p>
          <w:p w14:paraId="6BC2BDFF" w14:textId="77777777" w:rsidR="00443D00" w:rsidRDefault="00443D00" w:rsidP="00720DC9">
            <w:pPr>
              <w:rPr>
                <w:lang w:val="en-GB"/>
              </w:rPr>
            </w:pPr>
            <w:r>
              <w:rPr>
                <w:lang w:val="en-GB"/>
              </w:rPr>
              <w:t>Your major concerns are</w:t>
            </w:r>
          </w:p>
          <w:p w14:paraId="28FFD0A1" w14:textId="77777777" w:rsidR="00443D00" w:rsidRDefault="00443D00" w:rsidP="00443D00">
            <w:pPr>
              <w:pStyle w:val="ListParagraph"/>
              <w:numPr>
                <w:ilvl w:val="0"/>
                <w:numId w:val="3"/>
              </w:numPr>
              <w:rPr>
                <w:lang w:val="en-GB"/>
              </w:rPr>
            </w:pPr>
            <w:r>
              <w:rPr>
                <w:lang w:val="en-GB"/>
              </w:rPr>
              <w:t>The risk the research may detract from your immediate clinical priorities. How is this being prevented?</w:t>
            </w:r>
          </w:p>
          <w:p w14:paraId="78F38707" w14:textId="77777777" w:rsidR="00443D00" w:rsidRDefault="00443D00" w:rsidP="00443D00">
            <w:pPr>
              <w:pStyle w:val="ListParagraph"/>
              <w:numPr>
                <w:ilvl w:val="0"/>
                <w:numId w:val="3"/>
              </w:numPr>
              <w:rPr>
                <w:lang w:val="en-GB"/>
              </w:rPr>
            </w:pPr>
            <w:r>
              <w:rPr>
                <w:lang w:val="en-GB"/>
              </w:rPr>
              <w:t>Whether patients can differentiate researchers from clinicians and what this means for consent.</w:t>
            </w:r>
          </w:p>
          <w:p w14:paraId="31900FE1" w14:textId="77777777" w:rsidR="00443D00" w:rsidRDefault="00443D00" w:rsidP="00443D00">
            <w:pPr>
              <w:pStyle w:val="ListParagraph"/>
              <w:numPr>
                <w:ilvl w:val="0"/>
                <w:numId w:val="3"/>
              </w:numPr>
              <w:rPr>
                <w:lang w:val="en-GB"/>
              </w:rPr>
            </w:pPr>
            <w:r>
              <w:rPr>
                <w:lang w:val="en-GB"/>
              </w:rPr>
              <w:t>Whether there will be duplication in assessments undertaken (i.e. two blood draws).</w:t>
            </w:r>
          </w:p>
          <w:p w14:paraId="6937D8F8" w14:textId="2EA7FC23" w:rsidR="00443D00" w:rsidRPr="00973BD3" w:rsidRDefault="00973BD3" w:rsidP="00973BD3">
            <w:pPr>
              <w:pStyle w:val="ListParagraph"/>
              <w:numPr>
                <w:ilvl w:val="0"/>
                <w:numId w:val="3"/>
              </w:numPr>
              <w:rPr>
                <w:lang w:val="en-GB"/>
              </w:rPr>
            </w:pPr>
            <w:r>
              <w:rPr>
                <w:lang w:val="en-GB"/>
              </w:rPr>
              <w:t>Whether the protocol is feasible for a l</w:t>
            </w:r>
            <w:r w:rsidR="00443D00">
              <w:rPr>
                <w:lang w:val="en-GB"/>
              </w:rPr>
              <w:t xml:space="preserve">aboratory </w:t>
            </w:r>
            <w:r>
              <w:rPr>
                <w:lang w:val="en-GB"/>
              </w:rPr>
              <w:t xml:space="preserve">with limited </w:t>
            </w:r>
            <w:r w:rsidR="00443D00">
              <w:rPr>
                <w:lang w:val="en-GB"/>
              </w:rPr>
              <w:t>capacity</w:t>
            </w:r>
            <w:r>
              <w:rPr>
                <w:lang w:val="en-GB"/>
              </w:rPr>
              <w:t>.</w:t>
            </w:r>
          </w:p>
        </w:tc>
      </w:tr>
      <w:tr w:rsidR="008306B1" w14:paraId="7A664C66" w14:textId="77777777" w:rsidTr="008306B1">
        <w:trPr>
          <w:trHeight w:val="3473"/>
        </w:trPr>
        <w:tc>
          <w:tcPr>
            <w:tcW w:w="0" w:type="auto"/>
            <w:shd w:val="clear" w:color="auto" w:fill="DEEAF6" w:themeFill="accent1" w:themeFillTint="33"/>
          </w:tcPr>
          <w:p w14:paraId="02107E5D" w14:textId="5B3007FA" w:rsidR="008306B1" w:rsidRDefault="008306B1" w:rsidP="00720DC9">
            <w:pPr>
              <w:rPr>
                <w:b/>
                <w:lang w:val="en-GB"/>
              </w:rPr>
            </w:pPr>
            <w:r>
              <w:rPr>
                <w:b/>
                <w:lang w:val="en-GB"/>
              </w:rPr>
              <w:t>Role:  European Medicines Agency</w:t>
            </w:r>
          </w:p>
          <w:p w14:paraId="4DCC7912" w14:textId="77777777" w:rsidR="008306B1" w:rsidRDefault="008306B1" w:rsidP="00720DC9">
            <w:pPr>
              <w:rPr>
                <w:b/>
                <w:lang w:val="en-GB"/>
              </w:rPr>
            </w:pPr>
          </w:p>
          <w:p w14:paraId="384D85BA" w14:textId="77777777" w:rsidR="008306B1" w:rsidRDefault="008306B1" w:rsidP="00720DC9">
            <w:pPr>
              <w:rPr>
                <w:lang w:val="en-GB"/>
              </w:rPr>
            </w:pPr>
            <w:r>
              <w:rPr>
                <w:lang w:val="en-GB"/>
              </w:rPr>
              <w:t>Objectives: to focus on scientific merit of trial design and safety and regulatory procedures.</w:t>
            </w:r>
          </w:p>
          <w:p w14:paraId="2EF934FE" w14:textId="77777777" w:rsidR="008306B1" w:rsidRDefault="008306B1" w:rsidP="00720DC9">
            <w:pPr>
              <w:rPr>
                <w:lang w:val="en-GB"/>
              </w:rPr>
            </w:pPr>
          </w:p>
          <w:p w14:paraId="2972B2B1" w14:textId="77777777" w:rsidR="008306B1" w:rsidRDefault="008306B1" w:rsidP="00720DC9">
            <w:pPr>
              <w:rPr>
                <w:lang w:val="en-GB"/>
              </w:rPr>
            </w:pPr>
            <w:r>
              <w:rPr>
                <w:lang w:val="en-GB"/>
              </w:rPr>
              <w:t>Your major discussion points are</w:t>
            </w:r>
          </w:p>
          <w:p w14:paraId="3AC72C25" w14:textId="3BA38EC4" w:rsidR="008306B1" w:rsidRPr="008306B1" w:rsidRDefault="008306B1" w:rsidP="008306B1">
            <w:pPr>
              <w:pStyle w:val="ListParagraph"/>
              <w:numPr>
                <w:ilvl w:val="0"/>
                <w:numId w:val="9"/>
              </w:numPr>
              <w:rPr>
                <w:u w:val="single"/>
                <w:lang w:val="en-GB"/>
              </w:rPr>
            </w:pPr>
            <w:r>
              <w:rPr>
                <w:lang w:val="en-GB"/>
              </w:rPr>
              <w:t>Explanation of the trial design and statistical analysis plan</w:t>
            </w:r>
          </w:p>
          <w:p w14:paraId="321A9366" w14:textId="77777777" w:rsidR="008306B1" w:rsidRPr="008306B1" w:rsidRDefault="008306B1" w:rsidP="008306B1">
            <w:pPr>
              <w:pStyle w:val="ListParagraph"/>
              <w:numPr>
                <w:ilvl w:val="0"/>
                <w:numId w:val="9"/>
              </w:numPr>
              <w:rPr>
                <w:u w:val="single"/>
                <w:lang w:val="en-GB"/>
              </w:rPr>
            </w:pPr>
            <w:r>
              <w:rPr>
                <w:lang w:val="en-GB"/>
              </w:rPr>
              <w:t>Understanding of independent data safety monitoring</w:t>
            </w:r>
          </w:p>
          <w:p w14:paraId="40D58A86" w14:textId="77777777" w:rsidR="008306B1" w:rsidRPr="008306B1" w:rsidRDefault="008306B1" w:rsidP="008306B1">
            <w:pPr>
              <w:pStyle w:val="ListParagraph"/>
              <w:numPr>
                <w:ilvl w:val="0"/>
                <w:numId w:val="9"/>
              </w:numPr>
              <w:rPr>
                <w:u w:val="single"/>
                <w:lang w:val="en-GB"/>
              </w:rPr>
            </w:pPr>
            <w:r>
              <w:rPr>
                <w:lang w:val="en-GB"/>
              </w:rPr>
              <w:t>Understanding of interim analysis if used</w:t>
            </w:r>
          </w:p>
          <w:p w14:paraId="26A09AFB" w14:textId="5D3E3FF4" w:rsidR="008306B1" w:rsidRPr="008306B1" w:rsidRDefault="008306B1" w:rsidP="008306B1">
            <w:pPr>
              <w:ind w:left="360"/>
              <w:rPr>
                <w:u w:val="single"/>
                <w:lang w:val="en-GB"/>
              </w:rPr>
            </w:pPr>
          </w:p>
        </w:tc>
      </w:tr>
    </w:tbl>
    <w:p w14:paraId="6BE1462B" w14:textId="77777777" w:rsidR="00720DC9" w:rsidRPr="00720DC9" w:rsidRDefault="00720DC9">
      <w:pPr>
        <w:rPr>
          <w:lang w:val="en-GB"/>
        </w:rPr>
      </w:pPr>
    </w:p>
    <w:sectPr w:rsidR="00720DC9" w:rsidRPr="00720DC9" w:rsidSect="00443D00">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D963A" w14:textId="77777777" w:rsidR="000B43AD" w:rsidRDefault="000B43AD" w:rsidP="00443D00">
      <w:r>
        <w:separator/>
      </w:r>
    </w:p>
  </w:endnote>
  <w:endnote w:type="continuationSeparator" w:id="0">
    <w:p w14:paraId="45F8017D" w14:textId="77777777" w:rsidR="000B43AD" w:rsidRDefault="000B43AD" w:rsidP="0044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B8A2C" w14:textId="77777777" w:rsidR="000B43AD" w:rsidRDefault="000B43AD" w:rsidP="00443D00">
      <w:r>
        <w:separator/>
      </w:r>
    </w:p>
  </w:footnote>
  <w:footnote w:type="continuationSeparator" w:id="0">
    <w:p w14:paraId="236EAAAB" w14:textId="77777777" w:rsidR="000B43AD" w:rsidRDefault="000B43AD" w:rsidP="00443D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89661" w14:textId="77777777" w:rsidR="00443D00" w:rsidRDefault="00443D00">
    <w:pPr>
      <w:pStyle w:val="Header"/>
    </w:pPr>
    <w:r>
      <w:rPr>
        <w:noProof/>
        <w:lang w:val="en-GB" w:eastAsia="en-GB"/>
      </w:rPr>
      <w:drawing>
        <wp:anchor distT="0" distB="0" distL="114300" distR="114300" simplePos="0" relativeHeight="251659264" behindDoc="0" locked="0" layoutInCell="1" allowOverlap="1" wp14:anchorId="7DB5D2DF" wp14:editId="4367B9B6">
          <wp:simplePos x="0" y="0"/>
          <wp:positionH relativeFrom="column">
            <wp:posOffset>0</wp:posOffset>
          </wp:positionH>
          <wp:positionV relativeFrom="paragraph">
            <wp:posOffset>190500</wp:posOffset>
          </wp:positionV>
          <wp:extent cx="4486275" cy="770628"/>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DO_WHO_TDR_ISARIC_sm.jpg"/>
                  <pic:cNvPicPr/>
                </pic:nvPicPr>
                <pic:blipFill>
                  <a:blip r:embed="rId1">
                    <a:extLst>
                      <a:ext uri="{28A0092B-C50C-407E-A947-70E740481C1C}">
                        <a14:useLocalDpi xmlns:a14="http://schemas.microsoft.com/office/drawing/2010/main" val="0"/>
                      </a:ext>
                    </a:extLst>
                  </a:blip>
                  <a:stretch>
                    <a:fillRect/>
                  </a:stretch>
                </pic:blipFill>
                <pic:spPr>
                  <a:xfrm>
                    <a:off x="0" y="0"/>
                    <a:ext cx="4486275" cy="77062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95E"/>
    <w:multiLevelType w:val="hybridMultilevel"/>
    <w:tmpl w:val="E0860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01A5"/>
    <w:multiLevelType w:val="hybridMultilevel"/>
    <w:tmpl w:val="8236A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835DD"/>
    <w:multiLevelType w:val="hybridMultilevel"/>
    <w:tmpl w:val="78586BB2"/>
    <w:lvl w:ilvl="0" w:tplc="D25A601C">
      <w:start w:val="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A392F"/>
    <w:multiLevelType w:val="hybridMultilevel"/>
    <w:tmpl w:val="B7083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277E83"/>
    <w:multiLevelType w:val="hybridMultilevel"/>
    <w:tmpl w:val="66DA4B2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E27F8B"/>
    <w:multiLevelType w:val="hybridMultilevel"/>
    <w:tmpl w:val="5E2C222C"/>
    <w:lvl w:ilvl="0" w:tplc="45A6873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F7FEC"/>
    <w:multiLevelType w:val="hybridMultilevel"/>
    <w:tmpl w:val="A47E0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203D5E"/>
    <w:multiLevelType w:val="hybridMultilevel"/>
    <w:tmpl w:val="C01EC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16DF7"/>
    <w:multiLevelType w:val="hybridMultilevel"/>
    <w:tmpl w:val="AF4E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025E57"/>
    <w:multiLevelType w:val="hybridMultilevel"/>
    <w:tmpl w:val="C01EC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5"/>
  </w:num>
  <w:num w:numId="6">
    <w:abstractNumId w:val="2"/>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C9"/>
    <w:rsid w:val="00090B09"/>
    <w:rsid w:val="000B43AD"/>
    <w:rsid w:val="000C09DE"/>
    <w:rsid w:val="000C366F"/>
    <w:rsid w:val="000D09A0"/>
    <w:rsid w:val="000D2EA7"/>
    <w:rsid w:val="000D436A"/>
    <w:rsid w:val="00123AB9"/>
    <w:rsid w:val="0015078C"/>
    <w:rsid w:val="00154801"/>
    <w:rsid w:val="00154E4C"/>
    <w:rsid w:val="001C249C"/>
    <w:rsid w:val="001F59C0"/>
    <w:rsid w:val="00226C0A"/>
    <w:rsid w:val="00233C5E"/>
    <w:rsid w:val="00256411"/>
    <w:rsid w:val="002602EF"/>
    <w:rsid w:val="00291E77"/>
    <w:rsid w:val="002A7D30"/>
    <w:rsid w:val="002C56AF"/>
    <w:rsid w:val="002F7B52"/>
    <w:rsid w:val="00313DB0"/>
    <w:rsid w:val="00352FEA"/>
    <w:rsid w:val="00391104"/>
    <w:rsid w:val="003A50E4"/>
    <w:rsid w:val="003D43F1"/>
    <w:rsid w:val="003F5411"/>
    <w:rsid w:val="004167D8"/>
    <w:rsid w:val="00437375"/>
    <w:rsid w:val="00443D00"/>
    <w:rsid w:val="0048175E"/>
    <w:rsid w:val="004A1303"/>
    <w:rsid w:val="004B656B"/>
    <w:rsid w:val="00532D31"/>
    <w:rsid w:val="005379D9"/>
    <w:rsid w:val="005A4E01"/>
    <w:rsid w:val="00606593"/>
    <w:rsid w:val="00622951"/>
    <w:rsid w:val="006518B3"/>
    <w:rsid w:val="00674D61"/>
    <w:rsid w:val="006C63A2"/>
    <w:rsid w:val="006D3BE8"/>
    <w:rsid w:val="006F4B01"/>
    <w:rsid w:val="007111B3"/>
    <w:rsid w:val="007175DF"/>
    <w:rsid w:val="00720DC9"/>
    <w:rsid w:val="00722803"/>
    <w:rsid w:val="00723C44"/>
    <w:rsid w:val="00774C60"/>
    <w:rsid w:val="008306B1"/>
    <w:rsid w:val="00887C1A"/>
    <w:rsid w:val="00901ECB"/>
    <w:rsid w:val="00903664"/>
    <w:rsid w:val="009052E6"/>
    <w:rsid w:val="00973BD3"/>
    <w:rsid w:val="00975F52"/>
    <w:rsid w:val="009B4BA8"/>
    <w:rsid w:val="00A2763F"/>
    <w:rsid w:val="00A90D11"/>
    <w:rsid w:val="00A9770B"/>
    <w:rsid w:val="00AA5ABE"/>
    <w:rsid w:val="00AC6B8C"/>
    <w:rsid w:val="00AD2CBA"/>
    <w:rsid w:val="00AE48D9"/>
    <w:rsid w:val="00AF4E59"/>
    <w:rsid w:val="00B027C5"/>
    <w:rsid w:val="00B31B97"/>
    <w:rsid w:val="00BB7819"/>
    <w:rsid w:val="00BC4305"/>
    <w:rsid w:val="00BE4193"/>
    <w:rsid w:val="00C41217"/>
    <w:rsid w:val="00C77DDF"/>
    <w:rsid w:val="00D00C67"/>
    <w:rsid w:val="00D364D1"/>
    <w:rsid w:val="00D4554E"/>
    <w:rsid w:val="00D52232"/>
    <w:rsid w:val="00D63D7E"/>
    <w:rsid w:val="00D73E75"/>
    <w:rsid w:val="00D745C0"/>
    <w:rsid w:val="00E27B70"/>
    <w:rsid w:val="00E7224B"/>
    <w:rsid w:val="00E82749"/>
    <w:rsid w:val="00EC1AB8"/>
    <w:rsid w:val="00EF0054"/>
    <w:rsid w:val="00F60D0F"/>
    <w:rsid w:val="00F90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21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52E6"/>
    <w:rPr>
      <w:rFonts w:ascii="Times New Roman" w:hAnsi="Times New Roman" w:cs="Times New Roman"/>
      <w:sz w:val="18"/>
      <w:szCs w:val="18"/>
    </w:rPr>
  </w:style>
  <w:style w:type="table" w:styleId="TableGrid">
    <w:name w:val="Table Grid"/>
    <w:basedOn w:val="TableNormal"/>
    <w:uiPriority w:val="39"/>
    <w:rsid w:val="00720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0DC9"/>
    <w:pPr>
      <w:ind w:left="720"/>
      <w:contextualSpacing/>
    </w:pPr>
  </w:style>
  <w:style w:type="paragraph" w:styleId="Header">
    <w:name w:val="header"/>
    <w:basedOn w:val="Normal"/>
    <w:link w:val="HeaderChar"/>
    <w:uiPriority w:val="99"/>
    <w:unhideWhenUsed/>
    <w:rsid w:val="00443D00"/>
    <w:pPr>
      <w:tabs>
        <w:tab w:val="center" w:pos="4513"/>
        <w:tab w:val="right" w:pos="9026"/>
      </w:tabs>
    </w:pPr>
  </w:style>
  <w:style w:type="character" w:customStyle="1" w:styleId="HeaderChar">
    <w:name w:val="Header Char"/>
    <w:basedOn w:val="DefaultParagraphFont"/>
    <w:link w:val="Header"/>
    <w:uiPriority w:val="99"/>
    <w:rsid w:val="00443D00"/>
  </w:style>
  <w:style w:type="paragraph" w:styleId="Footer">
    <w:name w:val="footer"/>
    <w:basedOn w:val="Normal"/>
    <w:link w:val="FooterChar"/>
    <w:uiPriority w:val="99"/>
    <w:unhideWhenUsed/>
    <w:rsid w:val="00443D00"/>
    <w:pPr>
      <w:tabs>
        <w:tab w:val="center" w:pos="4513"/>
        <w:tab w:val="right" w:pos="9026"/>
      </w:tabs>
    </w:pPr>
  </w:style>
  <w:style w:type="character" w:customStyle="1" w:styleId="FooterChar">
    <w:name w:val="Footer Char"/>
    <w:basedOn w:val="DefaultParagraphFont"/>
    <w:link w:val="Footer"/>
    <w:uiPriority w:val="99"/>
    <w:rsid w:val="00443D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Rojek</dc:creator>
  <cp:keywords/>
  <dc:description/>
  <cp:lastModifiedBy>E Denis</cp:lastModifiedBy>
  <cp:revision>2</cp:revision>
  <dcterms:created xsi:type="dcterms:W3CDTF">2017-12-04T17:14:00Z</dcterms:created>
  <dcterms:modified xsi:type="dcterms:W3CDTF">2017-12-04T17:14:00Z</dcterms:modified>
</cp:coreProperties>
</file>